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g1smbt2bdrqd" w:id="0"/>
      <w:bookmarkEnd w:id="0"/>
      <w:r w:rsidDel="00000000" w:rsidR="00000000" w:rsidRPr="00000000">
        <w:rPr/>
        <w:drawing>
          <wp:inline distB="114300" distT="114300" distL="114300" distR="114300">
            <wp:extent cx="3784040" cy="983850"/>
            <wp:effectExtent b="0" l="0" r="0" t="0"/>
            <wp:docPr id="5"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3784040" cy="9838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rPr/>
      </w:pPr>
      <w:r w:rsidDel="00000000" w:rsidR="00000000" w:rsidRPr="00000000">
        <w:rPr>
          <w:rtl w:val="0"/>
        </w:rPr>
        <w:t xml:space="preserve">CIRCUITO DDDESIGN – DESIGN HOSPITALITY | MILAN STYLE </w:t>
        <w:br w:type="textWrapping"/>
      </w:r>
      <w:r w:rsidDel="00000000" w:rsidR="00000000" w:rsidRPr="00000000">
        <w:rPr>
          <w:rFonts w:ascii="Host Grotesk Light" w:cs="Host Grotesk Light" w:eastAsia="Host Grotesk Light" w:hAnsi="Host Grotesk Light"/>
          <w:b w:val="0"/>
          <w:bCs w:val="0"/>
          <w:rtl w:val="0"/>
        </w:rPr>
        <w:t xml:space="preserve">Milano Design Week 2026</w:t>
      </w:r>
      <w:r w:rsidDel="00000000" w:rsidR="00000000" w:rsidRPr="00000000">
        <w:rPr>
          <w:rFonts w:ascii="Host Grotesk Light" w:cs="Host Grotesk Light" w:eastAsia="Host Grotesk Light" w:hAnsi="Host Grotesk Light"/>
          <w:rtl w:val="0"/>
        </w:rPr>
        <w:br w:type="textWrapping"/>
      </w:r>
      <w:r w:rsidDel="00000000" w:rsidR="00000000" w:rsidRPr="00000000">
        <w:rPr>
          <w:rtl w:val="0"/>
        </w:rPr>
      </w:r>
    </w:p>
    <w:p w:rsidR="00000000" w:rsidDel="00000000" w:rsidP="00000000" w:rsidRDefault="00000000" w:rsidRPr="00000000" w14:paraId="00000003">
      <w:pPr>
        <w:spacing w:after="0" w:lineRule="auto"/>
        <w:jc w:val="left"/>
        <w:rPr/>
      </w:pPr>
      <w:r w:rsidDel="00000000" w:rsidR="00000000" w:rsidRPr="00000000">
        <w:rPr>
          <w:rtl w:val="0"/>
        </w:rPr>
        <w:t xml:space="preserve">L’ospitalità è relazione, attenzione, capacità di accogliere e di trasformare ogni esperienza in un momento significativo. È una cultura del vivere che trova nel design una delle sue espressioni più alte: nei prodotti, negli spazi e nelle atmosfere che accompagnano l’incontro, il dialogo e la condivisione.</w:t>
      </w:r>
    </w:p>
    <w:p w:rsidR="00000000" w:rsidDel="00000000" w:rsidP="00000000" w:rsidRDefault="00000000" w:rsidRPr="00000000" w14:paraId="00000004">
      <w:pPr>
        <w:spacing w:after="0" w:lineRule="auto"/>
        <w:jc w:val="left"/>
        <w:rPr/>
      </w:pPr>
      <w:r w:rsidDel="00000000" w:rsidR="00000000" w:rsidRPr="00000000">
        <w:rPr>
          <w:rtl w:val="0"/>
        </w:rPr>
      </w:r>
    </w:p>
    <w:p w:rsidR="00000000" w:rsidDel="00000000" w:rsidP="00000000" w:rsidRDefault="00000000" w:rsidRPr="00000000" w14:paraId="00000005">
      <w:pPr>
        <w:spacing w:after="0" w:lineRule="auto"/>
        <w:jc w:val="left"/>
        <w:rPr/>
      </w:pPr>
      <w:r w:rsidDel="00000000" w:rsidR="00000000" w:rsidRPr="00000000">
        <w:rPr>
          <w:rtl w:val="0"/>
        </w:rPr>
        <w:t xml:space="preserve">L’ospitalità diventa così un tratto distintivo, che definisce luoghi pensati per favorire l’incontro, interpretare un’identità e restituire qualità all’esperienza del vivere un ambiente.</w:t>
      </w:r>
    </w:p>
    <w:p w:rsidR="00000000" w:rsidDel="00000000" w:rsidP="00000000" w:rsidRDefault="00000000" w:rsidRPr="00000000" w14:paraId="00000006">
      <w:pPr>
        <w:spacing w:after="0" w:lineRule="auto"/>
        <w:jc w:val="left"/>
        <w:rPr/>
      </w:pPr>
      <w:r w:rsidDel="00000000" w:rsidR="00000000" w:rsidRPr="00000000">
        <w:rPr>
          <w:rtl w:val="0"/>
        </w:rPr>
      </w:r>
    </w:p>
    <w:p w:rsidR="00000000" w:rsidDel="00000000" w:rsidP="00000000" w:rsidRDefault="00000000" w:rsidRPr="00000000" w14:paraId="00000007">
      <w:pPr>
        <w:spacing w:after="0" w:lineRule="auto"/>
        <w:jc w:val="left"/>
        <w:rPr/>
      </w:pPr>
      <w:r w:rsidDel="00000000" w:rsidR="00000000" w:rsidRPr="00000000">
        <w:rPr>
          <w:rtl w:val="0"/>
        </w:rPr>
        <w:t xml:space="preserve">“Milano” apre le proprie porte e racconta il suo stile attraverso spazi iconici, relazioni e visioni, confermandosi capitale internazionale del progetto e dell’eccellenza del design.</w:t>
      </w:r>
    </w:p>
    <w:p w:rsidR="00000000" w:rsidDel="00000000" w:rsidP="00000000" w:rsidRDefault="00000000" w:rsidRPr="00000000" w14:paraId="00000008">
      <w:pPr>
        <w:spacing w:after="0" w:lineRule="auto"/>
        <w:jc w:val="left"/>
        <w:rPr/>
      </w:pPr>
      <w:r w:rsidDel="00000000" w:rsidR="00000000" w:rsidRPr="00000000">
        <w:rPr>
          <w:rtl w:val="0"/>
        </w:rPr>
      </w:r>
    </w:p>
    <w:p w:rsidR="00000000" w:rsidDel="00000000" w:rsidP="00000000" w:rsidRDefault="00000000" w:rsidRPr="00000000" w14:paraId="00000009">
      <w:pPr>
        <w:spacing w:after="0" w:lineRule="auto"/>
        <w:jc w:val="left"/>
        <w:rPr/>
      </w:pPr>
      <w:r w:rsidDel="00000000" w:rsidR="00000000" w:rsidRPr="00000000">
        <w:rPr>
          <w:rtl w:val="0"/>
        </w:rPr>
        <w:t xml:space="preserve">Diverse sono le iniziative e le proposte DDDesign e dei suoi partner per questa Design Week, un valore coeso di sinergia e di connessione:</w:t>
      </w:r>
    </w:p>
    <w:p w:rsidR="00000000" w:rsidDel="00000000" w:rsidP="00000000" w:rsidRDefault="00000000" w:rsidRPr="00000000" w14:paraId="0000000A">
      <w:pPr>
        <w:spacing w:after="0" w:lineRule="auto"/>
        <w:jc w:val="left"/>
        <w:rPr>
          <w:b w:val="1"/>
          <w:bCs w:val="1"/>
        </w:rPr>
      </w:pPr>
      <w:r w:rsidDel="00000000" w:rsidR="00000000" w:rsidRPr="00000000">
        <w:rPr>
          <w:rtl w:val="0"/>
        </w:rPr>
      </w:r>
    </w:p>
    <w:p w:rsidR="00000000" w:rsidDel="00000000" w:rsidP="00000000" w:rsidRDefault="00000000" w:rsidRPr="00000000" w14:paraId="0000000B">
      <w:pPr>
        <w:spacing w:after="0" w:lineRule="auto"/>
        <w:jc w:val="left"/>
        <w:rPr/>
      </w:pPr>
      <w:r w:rsidDel="00000000" w:rsidR="00000000" w:rsidRPr="00000000">
        <w:rPr>
          <w:b w:val="1"/>
          <w:bCs w:val="1"/>
          <w:rtl w:val="0"/>
        </w:rPr>
        <w:t xml:space="preserve">DDDesign in Largo Augusto: un luogo di incontro e connessione</w:t>
        <w:br w:type="textWrapping"/>
      </w:r>
      <w:r w:rsidDel="00000000" w:rsidR="00000000" w:rsidRPr="00000000">
        <w:rPr>
          <w:rtl w:val="0"/>
        </w:rPr>
        <w:t xml:space="preserve">Dalla collaborazione tra DDDesign, Tivoli President Milano Hotel e Tribù prende vita DDDesign in Largo Augusto, un’installazione tematica che nasce dall’incontro tra tre realtà di prestigio, accomunate da una visione condivisa del progetto, dell’ospitalità e della cultura del design.</w:t>
      </w:r>
    </w:p>
    <w:p w:rsidR="00000000" w:rsidDel="00000000" w:rsidP="00000000" w:rsidRDefault="00000000" w:rsidRPr="00000000" w14:paraId="0000000C">
      <w:pPr>
        <w:spacing w:after="0" w:lineRule="auto"/>
        <w:jc w:val="left"/>
        <w:rPr/>
      </w:pPr>
      <w:r w:rsidDel="00000000" w:rsidR="00000000" w:rsidRPr="00000000">
        <w:rPr>
          <w:rtl w:val="0"/>
        </w:rPr>
      </w:r>
    </w:p>
    <w:p w:rsidR="00000000" w:rsidDel="00000000" w:rsidP="00000000" w:rsidRDefault="00000000" w:rsidRPr="00000000" w14:paraId="0000000D">
      <w:pPr>
        <w:spacing w:after="0" w:lineRule="auto"/>
        <w:jc w:val="left"/>
        <w:rPr/>
      </w:pPr>
      <w:r w:rsidDel="00000000" w:rsidR="00000000" w:rsidRPr="00000000">
        <w:rPr>
          <w:rtl w:val="0"/>
        </w:rPr>
        <w:t xml:space="preserve">In questo contesto si svilupperà un palinsesto di incontri dal titolo “A Coffee With…”, pensato come una serie di momenti di dialogo e confronto con alcuni protagonisti della cultura del design contemporaneo e del mondo hospitality. Ospiti di rilievo condivideranno il proprio punto di vista sul significato dell’ospitalità contemporanea, offrendo riflessioni, esperienze e visioni.</w:t>
      </w:r>
    </w:p>
    <w:p w:rsidR="00000000" w:rsidDel="00000000" w:rsidP="00000000" w:rsidRDefault="00000000" w:rsidRPr="00000000" w14:paraId="0000000E">
      <w:pPr>
        <w:spacing w:after="0" w:lineRule="auto"/>
        <w:jc w:val="left"/>
        <w:rPr/>
      </w:pPr>
      <w:r w:rsidDel="00000000" w:rsidR="00000000" w:rsidRPr="00000000">
        <w:rPr>
          <w:rtl w:val="0"/>
        </w:rPr>
      </w:r>
    </w:p>
    <w:p w:rsidR="00000000" w:rsidDel="00000000" w:rsidP="00000000" w:rsidRDefault="00000000" w:rsidRPr="00000000" w14:paraId="0000000F">
      <w:pPr>
        <w:spacing w:after="0" w:lineRule="auto"/>
        <w:jc w:val="left"/>
        <w:rPr/>
      </w:pPr>
      <w:r w:rsidDel="00000000" w:rsidR="00000000" w:rsidRPr="00000000">
        <w:rPr>
          <w:rtl w:val="0"/>
        </w:rPr>
        <w:t xml:space="preserve">Tra gli interventi in programma, anche Istituto Marangoni, con il suo nuovo progetto dedicato all’hospitality, l’architetto Cinzia Pagni, neoeletta Presidente di ADI Lombardia, e Sergio Costa, ideatore della prima associazione di design etico nata oltre cinquant’anni fa.</w:t>
      </w:r>
    </w:p>
    <w:p w:rsidR="00000000" w:rsidDel="00000000" w:rsidP="00000000" w:rsidRDefault="00000000" w:rsidRPr="00000000" w14:paraId="00000010">
      <w:pPr>
        <w:spacing w:after="0" w:lineRule="auto"/>
        <w:jc w:val="left"/>
        <w:rPr/>
      </w:pPr>
      <w:r w:rsidDel="00000000" w:rsidR="00000000" w:rsidRPr="00000000">
        <w:rPr>
          <w:rtl w:val="0"/>
        </w:rPr>
      </w:r>
    </w:p>
    <w:p w:rsidR="00000000" w:rsidDel="00000000" w:rsidP="00000000" w:rsidRDefault="00000000" w:rsidRPr="00000000" w14:paraId="00000011">
      <w:pPr>
        <w:spacing w:after="0" w:lineRule="auto"/>
        <w:jc w:val="left"/>
        <w:rPr/>
      </w:pPr>
      <w:r w:rsidDel="00000000" w:rsidR="00000000" w:rsidRPr="00000000">
        <w:rPr>
          <w:rtl w:val="0"/>
        </w:rPr>
        <w:t xml:space="preserve">La Lounge sarà inaugurata lunedì 20.04 alla presenza dell’Assessora Alessia Cappello, Assessora allo Sviluppo Economico e alle Politiche del Lavoro del Comune di Milano.</w:t>
      </w:r>
    </w:p>
    <w:p w:rsidR="00000000" w:rsidDel="00000000" w:rsidP="00000000" w:rsidRDefault="00000000" w:rsidRPr="00000000" w14:paraId="00000012">
      <w:pPr>
        <w:spacing w:after="0" w:lineRule="auto"/>
        <w:jc w:val="left"/>
        <w:rPr/>
      </w:pPr>
      <w:r w:rsidDel="00000000" w:rsidR="00000000" w:rsidRPr="00000000">
        <w:rPr>
          <w:rtl w:val="0"/>
        </w:rPr>
      </w:r>
    </w:p>
    <w:p w:rsidR="00000000" w:rsidDel="00000000" w:rsidP="00000000" w:rsidRDefault="00000000" w:rsidRPr="00000000" w14:paraId="00000013">
      <w:pPr>
        <w:spacing w:after="0" w:lineRule="auto"/>
        <w:jc w:val="left"/>
        <w:rPr/>
      </w:pPr>
      <w:r w:rsidDel="00000000" w:rsidR="00000000" w:rsidRPr="00000000">
        <w:rPr>
          <w:rtl w:val="0"/>
        </w:rPr>
        <w:t xml:space="preserve">Questi sono solo alcuni dei momenti che animeranno il palinsesto di incontri, offrendo visioni diverse rispondendo a una domanda particolarmente cara al circuito DDDesign e alla sua guida NOT DESIGN MAGAZINE:</w:t>
        <w:br w:type="textWrapping"/>
        <w:t xml:space="preserve">“What is Design NOT for you?”</w:t>
      </w:r>
    </w:p>
    <w:p w:rsidR="00000000" w:rsidDel="00000000" w:rsidP="00000000" w:rsidRDefault="00000000" w:rsidRPr="00000000" w14:paraId="00000014">
      <w:pPr>
        <w:spacing w:after="0" w:lineRule="auto"/>
        <w:jc w:val="left"/>
        <w:rPr>
          <w:b w:val="1"/>
          <w:bCs w:val="1"/>
        </w:rPr>
      </w:pPr>
      <w:r w:rsidDel="00000000" w:rsidR="00000000" w:rsidRPr="00000000">
        <w:rPr>
          <w:rtl w:val="0"/>
        </w:rPr>
      </w:r>
    </w:p>
    <w:p w:rsidR="00000000" w:rsidDel="00000000" w:rsidP="00000000" w:rsidRDefault="00000000" w:rsidRPr="00000000" w14:paraId="00000015">
      <w:pPr>
        <w:spacing w:after="0" w:lineRule="auto"/>
        <w:jc w:val="left"/>
        <w:rPr>
          <w:b w:val="1"/>
          <w:bCs w:val="1"/>
        </w:rPr>
      </w:pPr>
      <w:r w:rsidDel="00000000" w:rsidR="00000000" w:rsidRPr="00000000">
        <w:rPr>
          <w:b w:val="1"/>
          <w:bCs w:val="1"/>
          <w:rtl w:val="0"/>
        </w:rPr>
        <w:t xml:space="preserve">DDDesign x Beacon by Brokis</w:t>
      </w:r>
    </w:p>
    <w:p w:rsidR="00000000" w:rsidDel="00000000" w:rsidP="00000000" w:rsidRDefault="00000000" w:rsidRPr="00000000" w14:paraId="00000016">
      <w:pPr>
        <w:spacing w:after="0" w:lineRule="auto"/>
        <w:jc w:val="left"/>
        <w:rPr/>
      </w:pPr>
      <w:r w:rsidDel="00000000" w:rsidR="00000000" w:rsidRPr="00000000">
        <w:rPr>
          <w:rtl w:val="0"/>
        </w:rPr>
        <w:t xml:space="preserve">L’installazione monumentale di Lee Broom per BROKIS approda in Piazza San Babila durante la Milano Design Week 2026.</w:t>
      </w:r>
    </w:p>
    <w:p w:rsidR="00000000" w:rsidDel="00000000" w:rsidP="00000000" w:rsidRDefault="00000000" w:rsidRPr="00000000" w14:paraId="00000017">
      <w:pPr>
        <w:spacing w:after="0" w:lineRule="auto"/>
        <w:jc w:val="left"/>
        <w:rPr>
          <w:b w:val="1"/>
          <w:bCs w:val="1"/>
        </w:rPr>
      </w:pPr>
      <w:r w:rsidDel="00000000" w:rsidR="00000000" w:rsidRPr="00000000">
        <w:rPr>
          <w:rtl w:val="0"/>
        </w:rPr>
      </w:r>
    </w:p>
    <w:p w:rsidR="00000000" w:rsidDel="00000000" w:rsidP="00000000" w:rsidRDefault="00000000" w:rsidRPr="00000000" w14:paraId="00000018">
      <w:pPr>
        <w:spacing w:after="0" w:lineRule="auto"/>
        <w:jc w:val="left"/>
        <w:rPr>
          <w:b w:val="1"/>
          <w:bCs w:val="1"/>
        </w:rPr>
      </w:pPr>
      <w:r w:rsidDel="00000000" w:rsidR="00000000" w:rsidRPr="00000000">
        <w:rPr>
          <w:b w:val="1"/>
          <w:bCs w:val="1"/>
          <w:rtl w:val="0"/>
        </w:rPr>
        <w:t xml:space="preserve">DDDesign x PolyPiù</w:t>
      </w:r>
    </w:p>
    <w:p w:rsidR="00000000" w:rsidDel="00000000" w:rsidP="00000000" w:rsidRDefault="00000000" w:rsidRPr="00000000" w14:paraId="00000019">
      <w:pPr>
        <w:spacing w:after="0" w:lineRule="auto"/>
        <w:jc w:val="left"/>
        <w:rPr/>
      </w:pPr>
      <w:r w:rsidDel="00000000" w:rsidR="00000000" w:rsidRPr="00000000">
        <w:rPr>
          <w:rtl w:val="0"/>
        </w:rPr>
        <w:t xml:space="preserve">A definire l’identità del distretto contribuirà anche un sistema di torri luminose in policarbonato che, oltre a rafforzare l’identità urbana del distretto, scandirà un ritmo visivo nello spazio pubblico. </w:t>
      </w:r>
    </w:p>
    <w:p w:rsidR="00000000" w:rsidDel="00000000" w:rsidP="00000000" w:rsidRDefault="00000000" w:rsidRPr="00000000" w14:paraId="0000001A">
      <w:pPr>
        <w:spacing w:after="0" w:lineRule="auto"/>
        <w:jc w:val="left"/>
        <w:rPr/>
      </w:pPr>
      <w:r w:rsidDel="00000000" w:rsidR="00000000" w:rsidRPr="00000000">
        <w:rPr>
          <w:rtl w:val="0"/>
        </w:rPr>
      </w:r>
    </w:p>
    <w:p w:rsidR="00000000" w:rsidDel="00000000" w:rsidP="00000000" w:rsidRDefault="00000000" w:rsidRPr="00000000" w14:paraId="0000001B">
      <w:pPr>
        <w:spacing w:after="0" w:lineRule="auto"/>
        <w:jc w:val="left"/>
        <w:rPr>
          <w:b w:val="1"/>
          <w:bCs w:val="1"/>
        </w:rPr>
      </w:pPr>
      <w:r w:rsidDel="00000000" w:rsidR="00000000" w:rsidRPr="00000000">
        <w:rPr>
          <w:b w:val="1"/>
          <w:bCs w:val="1"/>
          <w:rtl w:val="0"/>
        </w:rPr>
        <w:t xml:space="preserve">DDDesign x Metalmorphosis by Ottagono Green Architecture &amp; AMDL CIRCLE</w:t>
      </w:r>
    </w:p>
    <w:p w:rsidR="00000000" w:rsidDel="00000000" w:rsidP="00000000" w:rsidRDefault="00000000" w:rsidRPr="00000000" w14:paraId="0000001C">
      <w:pPr>
        <w:spacing w:after="0" w:lineRule="auto"/>
        <w:jc w:val="left"/>
        <w:rPr>
          <w:i w:val="1"/>
          <w:iCs w:val="1"/>
        </w:rPr>
      </w:pPr>
      <w:r w:rsidDel="00000000" w:rsidR="00000000" w:rsidRPr="00000000">
        <w:rPr>
          <w:i w:val="1"/>
          <w:iCs w:val="1"/>
          <w:rtl w:val="0"/>
        </w:rPr>
        <w:t xml:space="preserve">Light Design for Regenerative living</w:t>
      </w:r>
    </w:p>
    <w:p w:rsidR="00000000" w:rsidDel="00000000" w:rsidP="00000000" w:rsidRDefault="00000000" w:rsidRPr="00000000" w14:paraId="0000001D">
      <w:pPr>
        <w:spacing w:after="0" w:lineRule="auto"/>
        <w:jc w:val="left"/>
        <w:rPr/>
      </w:pPr>
      <w:r w:rsidDel="00000000" w:rsidR="00000000" w:rsidRPr="00000000">
        <w:rPr>
          <w:rtl w:val="0"/>
        </w:rPr>
        <w:t xml:space="preserve">Nel cuore del Durini Design District, tra Piazza San Babila e Largo Arturo Toscanini, in occasione della Milano Design Week 2026 prenderà forma Metalmorphosis, un’installazione realizzata da Ottagono Green Architecture, piattaforma innovativa di Dal Pozzo Group, e progettata da AMDL CIRCLE, lo studio fondato da Michele De Lucchi.</w:t>
      </w:r>
    </w:p>
    <w:p w:rsidR="00000000" w:rsidDel="00000000" w:rsidP="00000000" w:rsidRDefault="00000000" w:rsidRPr="00000000" w14:paraId="0000001E">
      <w:pPr>
        <w:spacing w:after="0" w:lineRule="auto"/>
        <w:jc w:val="left"/>
        <w:rPr/>
      </w:pPr>
      <w:r w:rsidDel="00000000" w:rsidR="00000000" w:rsidRPr="00000000">
        <w:rPr>
          <w:rtl w:val="0"/>
        </w:rPr>
      </w:r>
    </w:p>
    <w:p w:rsidR="00000000" w:rsidDel="00000000" w:rsidP="00000000" w:rsidRDefault="00000000" w:rsidRPr="00000000" w14:paraId="0000001F">
      <w:pPr>
        <w:spacing w:after="0" w:lineRule="auto"/>
        <w:jc w:val="left"/>
        <w:rPr/>
      </w:pPr>
      <w:r w:rsidDel="00000000" w:rsidR="00000000" w:rsidRPr="00000000">
        <w:rPr>
          <w:b w:val="1"/>
          <w:bCs w:val="1"/>
          <w:rtl w:val="0"/>
        </w:rPr>
        <w:t xml:space="preserve">DDDesign x Masterly - The Dutch in Milano</w:t>
      </w:r>
      <w:r w:rsidDel="00000000" w:rsidR="00000000" w:rsidRPr="00000000">
        <w:rPr>
          <w:rtl w:val="0"/>
        </w:rPr>
      </w:r>
    </w:p>
    <w:p w:rsidR="00000000" w:rsidDel="00000000" w:rsidP="00000000" w:rsidRDefault="00000000" w:rsidRPr="00000000" w14:paraId="00000020">
      <w:pPr>
        <w:spacing w:after="0" w:lineRule="auto"/>
        <w:jc w:val="left"/>
        <w:rPr/>
      </w:pPr>
      <w:r w:rsidDel="00000000" w:rsidR="00000000" w:rsidRPr="00000000">
        <w:rPr>
          <w:rtl w:val="0"/>
        </w:rPr>
        <w:t xml:space="preserve">Masterly – The Dutch in Milano festeggia la sua decima edizione in programma a Palazzo Giureconsulti durante la Milano Design Week 2026. Un traguardo che conferma il suo ruolo di piattaforma curatoriale capace di lanciare visioni e protagonisti sulla scena internazionale. </w:t>
      </w:r>
    </w:p>
    <w:p w:rsidR="00000000" w:rsidDel="00000000" w:rsidP="00000000" w:rsidRDefault="00000000" w:rsidRPr="00000000" w14:paraId="00000021">
      <w:pPr>
        <w:spacing w:after="0" w:lineRule="auto"/>
        <w:jc w:val="left"/>
        <w:rPr/>
      </w:pPr>
      <w:r w:rsidDel="00000000" w:rsidR="00000000" w:rsidRPr="00000000">
        <w:rPr>
          <w:rtl w:val="0"/>
        </w:rPr>
      </w:r>
    </w:p>
    <w:p w:rsidR="00000000" w:rsidDel="00000000" w:rsidP="00000000" w:rsidRDefault="00000000" w:rsidRPr="00000000" w14:paraId="00000022">
      <w:pPr>
        <w:spacing w:after="0" w:lineRule="auto"/>
        <w:jc w:val="left"/>
        <w:rPr/>
      </w:pPr>
      <w:r w:rsidDel="00000000" w:rsidR="00000000" w:rsidRPr="00000000">
        <w:rPr>
          <w:b w:val="1"/>
          <w:bCs w:val="1"/>
          <w:rtl w:val="0"/>
        </w:rPr>
        <w:t xml:space="preserve">NOT Design Magazine</w:t>
      </w:r>
      <w:r w:rsidDel="00000000" w:rsidR="00000000" w:rsidRPr="00000000">
        <w:rPr>
          <w:rtl w:val="0"/>
        </w:rPr>
        <w:br w:type="textWrapping"/>
        <w:t xml:space="preserve">Guida esclusiva del circuito DDDesign, NOT Design Magazine ha già raggiunto sei alberghi top level del centro di Milano e verrà distribuita all’interno di ogni camera come cadeau di valore. </w:t>
      </w:r>
    </w:p>
    <w:p w:rsidR="00000000" w:rsidDel="00000000" w:rsidP="00000000" w:rsidRDefault="00000000" w:rsidRPr="00000000" w14:paraId="00000023">
      <w:pPr>
        <w:spacing w:after="0" w:lineRule="auto"/>
        <w:rPr/>
      </w:pPr>
      <w:r w:rsidDel="00000000" w:rsidR="00000000" w:rsidRPr="00000000">
        <w:rPr>
          <w:rtl w:val="0"/>
        </w:rPr>
        <w:t xml:space="preserve">Oltre 10.000 ospiti saranno così accompagnati alla scoperta di alcuni tra gli store più esclusivi del centro città: </w:t>
      </w:r>
      <w:r w:rsidDel="00000000" w:rsidR="00000000" w:rsidRPr="00000000">
        <w:rPr>
          <w:i w:val="1"/>
          <w:iCs w:val="1"/>
          <w:rtl w:val="0"/>
        </w:rPr>
        <w:t xml:space="preserve">Alchymia, ArcLinea, Arrital, B&amp;B Italia, Barovier &amp; Toso, Boffi | De Padova, Cappellini, Cassina, Ceccotti Collezioni, Cesar, Euromobil, Fast, Ideagroup, Longhi, Lualdi, Marazzi, Martinelli Luce, Myrtha Pools, Neutra, Omnidecor, Porro, Scic, Starpool, Sio Design, Technogym, Tribù, Tricolore Design, Ulivi, Vezzoni Milano, Zanotta</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24">
      <w:pPr>
        <w:spacing w:after="0" w:lineRule="auto"/>
        <w:jc w:val="left"/>
        <w:rPr/>
      </w:pPr>
      <w:r w:rsidDel="00000000" w:rsidR="00000000" w:rsidRPr="00000000">
        <w:rPr>
          <w:rtl w:val="0"/>
        </w:rPr>
      </w:r>
    </w:p>
    <w:p w:rsidR="00000000" w:rsidDel="00000000" w:rsidP="00000000" w:rsidRDefault="00000000" w:rsidRPr="00000000" w14:paraId="00000025">
      <w:pPr>
        <w:spacing w:after="0" w:lineRule="auto"/>
        <w:jc w:val="left"/>
        <w:rPr/>
      </w:pPr>
      <w:r w:rsidDel="00000000" w:rsidR="00000000" w:rsidRPr="00000000">
        <w:rPr>
          <w:rtl w:val="0"/>
        </w:rPr>
        <w:t xml:space="preserve">Curata in ogni dettaglio, la pubblicazione dedica a ciascuna azienda una scheda monografica con rimando diretto al relativo Flagship Store.</w:t>
      </w:r>
    </w:p>
    <w:p w:rsidR="00000000" w:rsidDel="00000000" w:rsidP="00000000" w:rsidRDefault="00000000" w:rsidRPr="00000000" w14:paraId="00000026">
      <w:pPr>
        <w:spacing w:after="0" w:lineRule="auto"/>
        <w:jc w:val="left"/>
        <w:rPr/>
      </w:pPr>
      <w:r w:rsidDel="00000000" w:rsidR="00000000" w:rsidRPr="00000000">
        <w:rPr>
          <w:rtl w:val="0"/>
        </w:rPr>
      </w:r>
    </w:p>
    <w:p w:rsidR="00000000" w:rsidDel="00000000" w:rsidP="00000000" w:rsidRDefault="00000000" w:rsidRPr="00000000" w14:paraId="00000027">
      <w:pPr>
        <w:spacing w:after="0" w:lineRule="auto"/>
        <w:jc w:val="left"/>
        <w:rPr/>
      </w:pPr>
      <w:r w:rsidDel="00000000" w:rsidR="00000000" w:rsidRPr="00000000">
        <w:rPr>
          <w:rtl w:val="0"/>
        </w:rPr>
        <w:t xml:space="preserve">Si tratta di un progetto attento e mirato, pensato per dare voce ad alcuni dei protagonisti più autorevoli del mondo del Design. </w:t>
      </w:r>
    </w:p>
    <w:p w:rsidR="00000000" w:rsidDel="00000000" w:rsidP="00000000" w:rsidRDefault="00000000" w:rsidRPr="00000000" w14:paraId="00000028">
      <w:pPr>
        <w:spacing w:after="0" w:lineRule="auto"/>
        <w:jc w:val="left"/>
        <w:rPr/>
      </w:pPr>
      <w:r w:rsidDel="00000000" w:rsidR="00000000" w:rsidRPr="00000000">
        <w:rPr>
          <w:rtl w:val="0"/>
        </w:rPr>
        <w:t xml:space="preserve">Elemento di connessione e di progetto che si può ricevere presso gli store protagonisti che hanno aderito al circuito.</w:t>
      </w:r>
    </w:p>
    <w:p w:rsidR="00000000" w:rsidDel="00000000" w:rsidP="00000000" w:rsidRDefault="00000000" w:rsidRPr="00000000" w14:paraId="00000029">
      <w:pPr>
        <w:spacing w:after="0" w:lineRule="auto"/>
        <w:jc w:val="left"/>
        <w:rPr/>
      </w:pPr>
      <w:r w:rsidDel="00000000" w:rsidR="00000000" w:rsidRPr="00000000">
        <w:rPr>
          <w:rtl w:val="0"/>
        </w:rPr>
      </w:r>
    </w:p>
    <w:p w:rsidR="00000000" w:rsidDel="00000000" w:rsidP="00000000" w:rsidRDefault="00000000" w:rsidRPr="00000000" w14:paraId="0000002A">
      <w:pPr>
        <w:spacing w:after="0" w:lineRule="auto"/>
        <w:jc w:val="left"/>
        <w:rPr/>
      </w:pPr>
      <w:r w:rsidDel="00000000" w:rsidR="00000000" w:rsidRPr="00000000">
        <w:rPr>
          <w:b w:val="1"/>
          <w:bCs w:val="1"/>
          <w:rtl w:val="0"/>
        </w:rPr>
        <w:t xml:space="preserve">APP - DDDesign.Milan</w:t>
      </w:r>
      <w:r w:rsidDel="00000000" w:rsidR="00000000" w:rsidRPr="00000000">
        <w:rPr>
          <w:rtl w:val="0"/>
        </w:rPr>
        <w:br w:type="textWrapping"/>
        <w:t xml:space="preserve">L’App DDDesign – scaricabile da Apple Store e Google Play Store – è uno strumento georeferenziato pensato per scoprire i partner del circuito, le loro proposte, gli eventi e i tour experience consigliati.</w:t>
      </w:r>
    </w:p>
    <w:p w:rsidR="00000000" w:rsidDel="00000000" w:rsidP="00000000" w:rsidRDefault="00000000" w:rsidRPr="00000000" w14:paraId="0000002B">
      <w:pPr>
        <w:spacing w:after="0" w:lineRule="auto"/>
        <w:jc w:val="left"/>
        <w:rPr/>
      </w:pPr>
      <w:r w:rsidDel="00000000" w:rsidR="00000000" w:rsidRPr="00000000">
        <w:rPr>
          <w:rtl w:val="0"/>
        </w:rPr>
      </w:r>
    </w:p>
    <w:p w:rsidR="00000000" w:rsidDel="00000000" w:rsidP="00000000" w:rsidRDefault="00000000" w:rsidRPr="00000000" w14:paraId="0000002C">
      <w:pPr>
        <w:spacing w:after="0" w:lineRule="auto"/>
        <w:jc w:val="left"/>
        <w:rPr/>
      </w:pPr>
      <w:r w:rsidDel="00000000" w:rsidR="00000000" w:rsidRPr="00000000">
        <w:rPr>
          <w:rtl w:val="0"/>
        </w:rPr>
        <w:t xml:space="preserve">Intuitiva, agile e di immediata consultazione, rappresenta un supporto efficace per gli stakeholder di settore e uno strumento attivo durante tutto l’anno, utile per conoscere e seguire le diverse iniziative in programma.</w:t>
      </w:r>
    </w:p>
    <w:p w:rsidR="00000000" w:rsidDel="00000000" w:rsidP="00000000" w:rsidRDefault="00000000" w:rsidRPr="00000000" w14:paraId="0000002D">
      <w:pPr>
        <w:spacing w:after="0" w:lineRule="auto"/>
        <w:jc w:val="left"/>
        <w:rPr/>
      </w:pPr>
      <w:r w:rsidDel="00000000" w:rsidR="00000000" w:rsidRPr="00000000">
        <w:rPr>
          <w:rtl w:val="0"/>
        </w:rPr>
      </w:r>
    </w:p>
    <w:p w:rsidR="00000000" w:rsidDel="00000000" w:rsidP="00000000" w:rsidRDefault="00000000" w:rsidRPr="00000000" w14:paraId="0000002E">
      <w:pPr>
        <w:spacing w:after="0" w:lineRule="auto"/>
        <w:jc w:val="left"/>
        <w:rPr/>
      </w:pPr>
      <w:r w:rsidDel="00000000" w:rsidR="00000000" w:rsidRPr="00000000">
        <w:rPr>
          <w:rtl w:val="0"/>
        </w:rPr>
      </w:r>
    </w:p>
    <w:p w:rsidR="00000000" w:rsidDel="00000000" w:rsidP="00000000" w:rsidRDefault="00000000" w:rsidRPr="00000000" w14:paraId="0000002F">
      <w:pPr>
        <w:spacing w:after="0" w:lineRule="auto"/>
        <w:jc w:val="left"/>
        <w:rPr>
          <w:i w:val="1"/>
          <w:iCs w:val="1"/>
        </w:rPr>
      </w:pPr>
      <w:r w:rsidDel="00000000" w:rsidR="00000000" w:rsidRPr="00000000">
        <w:rPr>
          <w:b w:val="1"/>
          <w:bCs w:val="1"/>
          <w:i w:val="1"/>
          <w:iCs w:val="1"/>
          <w:rtl w:val="0"/>
        </w:rPr>
        <w:t xml:space="preserve">DDDesign</w:t>
      </w:r>
      <w:r w:rsidDel="00000000" w:rsidR="00000000" w:rsidRPr="00000000">
        <w:rPr>
          <w:i w:val="1"/>
          <w:iCs w:val="1"/>
          <w:rtl w:val="0"/>
        </w:rPr>
        <w:t xml:space="preserve"> è un circuito business dedicato alle aziende leader del settore, attivo tutto l’anno e aperto alle realtà aziendali e di interesse affine presenti nel centro città. DDDesign è un progetto aperto a chi desidererà farne parte, con una visione strategica orientata alla massima valorizzazione aziendale e alla promozione territoriale.</w:t>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tl w:val="0"/>
        </w:rPr>
      </w:r>
    </w:p>
    <w:p w:rsidR="00000000" w:rsidDel="00000000" w:rsidP="00000000" w:rsidRDefault="00000000" w:rsidRPr="00000000" w14:paraId="00000034">
      <w:pPr>
        <w:spacing w:after="0" w:lineRule="auto"/>
        <w:jc w:val="left"/>
        <w:rPr/>
      </w:pPr>
      <w:r w:rsidDel="00000000" w:rsidR="00000000" w:rsidRPr="00000000">
        <w:rPr>
          <w:rtl w:val="0"/>
        </w:rPr>
        <w:t xml:space="preserve">In occasione della Milano Design Week 2026, i flagship store del circuito DDDesign daranno vita a un ricco palinsesto di iniziative, installazioni e presentazioni: quello che segue è una breve anticipazione del vivace programma di appuntamenti che accompagnerà il circuito nel corso della settimana.</w:t>
      </w:r>
    </w:p>
    <w:p w:rsidR="00000000" w:rsidDel="00000000" w:rsidP="00000000" w:rsidRDefault="00000000" w:rsidRPr="00000000" w14:paraId="00000035">
      <w:pPr>
        <w:spacing w:after="0" w:lineRule="auto"/>
        <w:jc w:val="left"/>
        <w:rPr>
          <w:b w:val="1"/>
          <w:bCs w:val="1"/>
        </w:rPr>
      </w:pPr>
      <w:r w:rsidDel="00000000" w:rsidR="00000000" w:rsidRPr="00000000">
        <w:rPr>
          <w:rtl w:val="0"/>
        </w:rPr>
      </w:r>
    </w:p>
    <w:p w:rsidR="00000000" w:rsidDel="00000000" w:rsidP="00000000" w:rsidRDefault="00000000" w:rsidRPr="00000000" w14:paraId="00000036">
      <w:pPr>
        <w:spacing w:after="0" w:lineRule="auto"/>
        <w:jc w:val="left"/>
        <w:rPr>
          <w:b w:val="1"/>
          <w:bCs w:val="1"/>
        </w:rPr>
      </w:pPr>
      <w:r w:rsidDel="00000000" w:rsidR="00000000" w:rsidRPr="00000000">
        <w:rPr>
          <w:b w:val="1"/>
          <w:bCs w:val="1"/>
          <w:rtl w:val="0"/>
        </w:rPr>
        <w:t xml:space="preserve">Alchymia </w:t>
      </w:r>
      <w:r w:rsidDel="00000000" w:rsidR="00000000" w:rsidRPr="00000000">
        <w:rPr>
          <w:i w:val="1"/>
          <w:iCs w:val="1"/>
          <w:rtl w:val="0"/>
        </w:rPr>
        <w:t xml:space="preserve">– via Durini, 7:</w:t>
      </w:r>
      <w:r w:rsidDel="00000000" w:rsidR="00000000" w:rsidRPr="00000000">
        <w:rPr>
          <w:rtl w:val="0"/>
        </w:rPr>
      </w:r>
    </w:p>
    <w:p w:rsidR="00000000" w:rsidDel="00000000" w:rsidP="00000000" w:rsidRDefault="00000000" w:rsidRPr="00000000" w14:paraId="00000037">
      <w:pPr>
        <w:spacing w:after="0" w:lineRule="auto"/>
        <w:rPr/>
      </w:pPr>
      <w:r w:rsidDel="00000000" w:rsidR="00000000" w:rsidRPr="00000000">
        <w:rPr>
          <w:rtl w:val="0"/>
        </w:rPr>
        <w:t xml:space="preserve">L’installazione esprime un linguaggio progettuale chiaro e rigoroso, interpretando la necessità che stile e forma si evolvano in sintonia con i nuovi modi dell’abitare. In un contesto sociale e culturale in costante trasformazione, il progetto accoglie il cambiamento, lasciando al tempo stesso che la bellezza intrinseca della materia rimanga al centro dell’esperienza.</w:t>
      </w:r>
    </w:p>
    <w:p w:rsidR="00000000" w:rsidDel="00000000" w:rsidP="00000000" w:rsidRDefault="00000000" w:rsidRPr="00000000" w14:paraId="00000038">
      <w:pPr>
        <w:spacing w:after="0" w:lineRule="auto"/>
        <w:rPr/>
      </w:pPr>
      <w:r w:rsidDel="00000000" w:rsidR="00000000" w:rsidRPr="00000000">
        <w:rPr>
          <w:rtl w:val="0"/>
        </w:rPr>
        <w:t xml:space="preserve">Il percorso avviato al Salone del Mobile con le Decorative Doors prosegue nel 2026, portando avanti visione, ricerca e sensibilità attraverso un nuovo linguaggio estetico e progettuale, plasmato secondo un approccio autenticamente bespoke.</w:t>
      </w:r>
    </w:p>
    <w:p w:rsidR="00000000" w:rsidDel="00000000" w:rsidP="00000000" w:rsidRDefault="00000000" w:rsidRPr="00000000" w14:paraId="00000039">
      <w:pPr>
        <w:spacing w:after="0" w:lineRule="auto"/>
        <w:rPr>
          <w:b w:val="1"/>
          <w:bCs w:val="1"/>
        </w:rPr>
      </w:pPr>
      <w:r w:rsidDel="00000000" w:rsidR="00000000" w:rsidRPr="00000000">
        <w:rPr>
          <w:rtl w:val="0"/>
        </w:rPr>
      </w:r>
    </w:p>
    <w:p w:rsidR="00000000" w:rsidDel="00000000" w:rsidP="00000000" w:rsidRDefault="00000000" w:rsidRPr="00000000" w14:paraId="0000003A">
      <w:pPr>
        <w:spacing w:after="0" w:lineRule="auto"/>
        <w:rPr>
          <w:b w:val="1"/>
          <w:bCs w:val="1"/>
        </w:rPr>
      </w:pPr>
      <w:r w:rsidDel="00000000" w:rsidR="00000000" w:rsidRPr="00000000">
        <w:rPr>
          <w:b w:val="1"/>
          <w:bCs w:val="1"/>
          <w:rtl w:val="0"/>
        </w:rPr>
        <w:t xml:space="preserve">ArcLinea </w:t>
      </w:r>
      <w:r w:rsidDel="00000000" w:rsidR="00000000" w:rsidRPr="00000000">
        <w:rPr>
          <w:i w:val="1"/>
          <w:iCs w:val="1"/>
          <w:rtl w:val="0"/>
        </w:rPr>
        <w:t xml:space="preserve">– via Durini, 7:</w:t>
      </w:r>
      <w:r w:rsidDel="00000000" w:rsidR="00000000" w:rsidRPr="00000000">
        <w:rPr>
          <w:rtl w:val="0"/>
        </w:rPr>
      </w:r>
    </w:p>
    <w:p w:rsidR="00000000" w:rsidDel="00000000" w:rsidP="00000000" w:rsidRDefault="00000000" w:rsidRPr="00000000" w14:paraId="0000003B">
      <w:pPr>
        <w:spacing w:after="0" w:lineRule="auto"/>
        <w:rPr>
          <w:b w:val="1"/>
          <w:bCs w:val="1"/>
        </w:rPr>
      </w:pPr>
      <w:r w:rsidDel="00000000" w:rsidR="00000000" w:rsidRPr="00000000">
        <w:rPr>
          <w:rtl w:val="0"/>
        </w:rPr>
        <w:t xml:space="preserve">Presenta nuove aggiunte al catalogo progettate dall’architetto e Direttore Artistico Antonio Citterio presso il suo showroom di Milano.</w:t>
      </w:r>
      <w:r w:rsidDel="00000000" w:rsidR="00000000" w:rsidRPr="00000000">
        <w:rPr>
          <w:rtl w:val="0"/>
        </w:rPr>
      </w:r>
    </w:p>
    <w:p w:rsidR="00000000" w:rsidDel="00000000" w:rsidP="00000000" w:rsidRDefault="00000000" w:rsidRPr="00000000" w14:paraId="0000003C">
      <w:pPr>
        <w:spacing w:after="0" w:lineRule="auto"/>
        <w:rPr>
          <w:b w:val="1"/>
          <w:bCs w:val="1"/>
        </w:rPr>
      </w:pPr>
      <w:r w:rsidDel="00000000" w:rsidR="00000000" w:rsidRPr="00000000">
        <w:rPr>
          <w:rtl w:val="0"/>
        </w:rPr>
      </w:r>
    </w:p>
    <w:p w:rsidR="00000000" w:rsidDel="00000000" w:rsidP="00000000" w:rsidRDefault="00000000" w:rsidRPr="00000000" w14:paraId="0000003D">
      <w:pPr>
        <w:spacing w:after="0" w:lineRule="auto"/>
        <w:rPr>
          <w:b w:val="1"/>
          <w:bCs w:val="1"/>
        </w:rPr>
      </w:pPr>
      <w:r w:rsidDel="00000000" w:rsidR="00000000" w:rsidRPr="00000000">
        <w:rPr>
          <w:b w:val="1"/>
          <w:bCs w:val="1"/>
          <w:rtl w:val="0"/>
        </w:rPr>
        <w:t xml:space="preserve">Arrital </w:t>
      </w:r>
      <w:r w:rsidDel="00000000" w:rsidR="00000000" w:rsidRPr="00000000">
        <w:rPr>
          <w:i w:val="1"/>
          <w:iCs w:val="1"/>
          <w:rtl w:val="0"/>
        </w:rPr>
        <w:t xml:space="preserve">– Corso Europa, 22:</w:t>
      </w: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rtl w:val="0"/>
        </w:rPr>
        <w:t xml:space="preserve">Arrital Beyond, una visione progettuale aperta a una dimensione più ampia dell’architettura domestica. Arrital presenterà soluzioni per l’abitare, introducendo l’evoluzione della collezione Feeling Home, con un focus sulla zona living. Ambientazioni sartoriali che uniscono tradizione, eleganza e personalizzazione contemporanea.</w:t>
      </w:r>
    </w:p>
    <w:p w:rsidR="00000000" w:rsidDel="00000000" w:rsidP="00000000" w:rsidRDefault="00000000" w:rsidRPr="00000000" w14:paraId="0000003F">
      <w:pPr>
        <w:spacing w:after="0" w:lineRule="auto"/>
        <w:rPr>
          <w:b w:val="1"/>
          <w:bCs w:val="1"/>
        </w:rPr>
      </w:pPr>
      <w:r w:rsidDel="00000000" w:rsidR="00000000" w:rsidRPr="00000000">
        <w:rPr>
          <w:rtl w:val="0"/>
        </w:rPr>
      </w:r>
    </w:p>
    <w:p w:rsidR="00000000" w:rsidDel="00000000" w:rsidP="00000000" w:rsidRDefault="00000000" w:rsidRPr="00000000" w14:paraId="00000040">
      <w:pPr>
        <w:spacing w:after="0" w:lineRule="auto"/>
        <w:rPr>
          <w:b w:val="1"/>
          <w:bCs w:val="1"/>
        </w:rPr>
      </w:pPr>
      <w:r w:rsidDel="00000000" w:rsidR="00000000" w:rsidRPr="00000000">
        <w:rPr>
          <w:b w:val="1"/>
          <w:bCs w:val="1"/>
          <w:rtl w:val="0"/>
        </w:rPr>
        <w:t xml:space="preserve">B&amp;B Italia </w:t>
      </w:r>
      <w:r w:rsidDel="00000000" w:rsidR="00000000" w:rsidRPr="00000000">
        <w:rPr>
          <w:i w:val="1"/>
          <w:iCs w:val="1"/>
          <w:rtl w:val="0"/>
        </w:rPr>
        <w:t xml:space="preserve">– via Durini, 14:</w:t>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rtl w:val="0"/>
        </w:rPr>
        <w:t xml:space="preserve">Celebra il sessantesimo anniversario con un’installazione speciale che ripercorre le tappe che l’hanno resa un’eccellenza nel mondo. </w:t>
      </w:r>
    </w:p>
    <w:p w:rsidR="00000000" w:rsidDel="00000000" w:rsidP="00000000" w:rsidRDefault="00000000" w:rsidRPr="00000000" w14:paraId="00000042">
      <w:pPr>
        <w:spacing w:after="0" w:lineRule="auto"/>
        <w:rPr/>
      </w:pPr>
      <w:r w:rsidDel="00000000" w:rsidR="00000000" w:rsidRPr="00000000">
        <w:rPr>
          <w:rtl w:val="0"/>
        </w:rPr>
        <w:t xml:space="preserve">In mostra anche le collezioni B&amp;B Italia e Maxalto.</w:t>
      </w:r>
    </w:p>
    <w:p w:rsidR="00000000" w:rsidDel="00000000" w:rsidP="00000000" w:rsidRDefault="00000000" w:rsidRPr="00000000" w14:paraId="00000043">
      <w:pPr>
        <w:spacing w:after="0" w:lineRule="auto"/>
        <w:rPr/>
      </w:pPr>
      <w:r w:rsidDel="00000000" w:rsidR="00000000" w:rsidRPr="00000000">
        <w:rPr>
          <w:rtl w:val="0"/>
        </w:rPr>
      </w:r>
    </w:p>
    <w:p w:rsidR="00000000" w:rsidDel="00000000" w:rsidP="00000000" w:rsidRDefault="00000000" w:rsidRPr="00000000" w14:paraId="00000044">
      <w:pPr>
        <w:spacing w:after="0" w:lineRule="auto"/>
        <w:rPr>
          <w:i w:val="1"/>
          <w:iCs w:val="1"/>
        </w:rPr>
      </w:pPr>
      <w:r w:rsidDel="00000000" w:rsidR="00000000" w:rsidRPr="00000000">
        <w:rPr>
          <w:b w:val="1"/>
          <w:bCs w:val="1"/>
          <w:rtl w:val="0"/>
        </w:rPr>
        <w:t xml:space="preserve">Barovier &amp; Toso </w:t>
      </w:r>
      <w:r w:rsidDel="00000000" w:rsidR="00000000" w:rsidRPr="00000000">
        <w:rPr>
          <w:i w:val="1"/>
          <w:iCs w:val="1"/>
          <w:rtl w:val="0"/>
        </w:rPr>
        <w:t xml:space="preserve">– via Durini, 5</w:t>
      </w:r>
    </w:p>
    <w:p w:rsidR="00000000" w:rsidDel="00000000" w:rsidP="00000000" w:rsidRDefault="00000000" w:rsidRPr="00000000" w14:paraId="00000045">
      <w:pPr>
        <w:spacing w:after="0" w:lineRule="auto"/>
        <w:rPr>
          <w:i w:val="1"/>
          <w:iCs w:val="1"/>
        </w:rPr>
      </w:pPr>
      <w:r w:rsidDel="00000000" w:rsidR="00000000" w:rsidRPr="00000000">
        <w:rPr>
          <w:rtl w:val="0"/>
        </w:rPr>
      </w:r>
    </w:p>
    <w:p w:rsidR="00000000" w:rsidDel="00000000" w:rsidP="00000000" w:rsidRDefault="00000000" w:rsidRPr="00000000" w14:paraId="00000046">
      <w:pPr>
        <w:spacing w:after="0" w:lineRule="auto"/>
        <w:rPr>
          <w:i w:val="1"/>
          <w:iCs w:val="1"/>
        </w:rPr>
      </w:pPr>
      <w:r w:rsidDel="00000000" w:rsidR="00000000" w:rsidRPr="00000000">
        <w:rPr>
          <w:b w:val="1"/>
          <w:bCs w:val="1"/>
          <w:rtl w:val="0"/>
        </w:rPr>
        <w:t xml:space="preserve">Boffi | De Padova </w:t>
      </w:r>
      <w:r w:rsidDel="00000000" w:rsidR="00000000" w:rsidRPr="00000000">
        <w:rPr>
          <w:i w:val="1"/>
          <w:iCs w:val="1"/>
          <w:rtl w:val="0"/>
        </w:rPr>
        <w:t xml:space="preserve">– via Santa Cecilia, 7:</w:t>
      </w:r>
    </w:p>
    <w:p w:rsidR="00000000" w:rsidDel="00000000" w:rsidP="00000000" w:rsidRDefault="00000000" w:rsidRPr="00000000" w14:paraId="00000047">
      <w:pPr>
        <w:spacing w:after="0" w:lineRule="auto"/>
        <w:rPr>
          <w:b w:val="1"/>
          <w:bCs w:val="1"/>
        </w:rPr>
      </w:pPr>
      <w:r w:rsidDel="00000000" w:rsidR="00000000" w:rsidRPr="00000000">
        <w:rPr>
          <w:rtl w:val="0"/>
        </w:rPr>
        <w:t xml:space="preserve">Celebra i 70 anni con un’installazione allestita presso lo showroom De Padova Santa Cecilia, che racconta il modo di vivere secondo De Padova attraverso le icone senza tempo e le novità delle collezioni.</w:t>
      </w:r>
      <w:r w:rsidDel="00000000" w:rsidR="00000000" w:rsidRPr="00000000">
        <w:rPr>
          <w:rtl w:val="0"/>
        </w:rPr>
      </w:r>
    </w:p>
    <w:p w:rsidR="00000000" w:rsidDel="00000000" w:rsidP="00000000" w:rsidRDefault="00000000" w:rsidRPr="00000000" w14:paraId="00000048">
      <w:pPr>
        <w:spacing w:after="0" w:lineRule="auto"/>
        <w:rPr>
          <w:b w:val="1"/>
          <w:bCs w:val="1"/>
        </w:rPr>
      </w:pPr>
      <w:r w:rsidDel="00000000" w:rsidR="00000000" w:rsidRPr="00000000">
        <w:rPr>
          <w:rtl w:val="0"/>
        </w:rPr>
      </w:r>
    </w:p>
    <w:p w:rsidR="00000000" w:rsidDel="00000000" w:rsidP="00000000" w:rsidRDefault="00000000" w:rsidRPr="00000000" w14:paraId="00000049">
      <w:pPr>
        <w:spacing w:after="0" w:lineRule="auto"/>
        <w:rPr>
          <w:b w:val="1"/>
          <w:bCs w:val="1"/>
        </w:rPr>
      </w:pPr>
      <w:r w:rsidDel="00000000" w:rsidR="00000000" w:rsidRPr="00000000">
        <w:rPr>
          <w:b w:val="1"/>
          <w:bCs w:val="1"/>
          <w:rtl w:val="0"/>
        </w:rPr>
        <w:t xml:space="preserve">Cappellini </w:t>
      </w:r>
      <w:r w:rsidDel="00000000" w:rsidR="00000000" w:rsidRPr="00000000">
        <w:rPr>
          <w:i w:val="1"/>
          <w:iCs w:val="1"/>
          <w:rtl w:val="0"/>
        </w:rPr>
        <w:t xml:space="preserve">– via Borgogna, 8:</w:t>
      </w:r>
      <w:r w:rsidDel="00000000" w:rsidR="00000000" w:rsidRPr="00000000">
        <w:rPr>
          <w:rtl w:val="0"/>
        </w:rPr>
      </w:r>
    </w:p>
    <w:p w:rsidR="00000000" w:rsidDel="00000000" w:rsidP="00000000" w:rsidRDefault="00000000" w:rsidRPr="00000000" w14:paraId="0000004A">
      <w:pPr>
        <w:spacing w:after="0" w:lineRule="auto"/>
        <w:rPr/>
      </w:pPr>
      <w:r w:rsidDel="00000000" w:rsidR="00000000" w:rsidRPr="00000000">
        <w:rPr>
          <w:rtl w:val="0"/>
        </w:rPr>
        <w:t xml:space="preserve">Un display che racconta una multiculturalità globale, in cui finiture e colori differenti si intrecciano in una narrazione visiva capace di adattarsi alle geografie più diverse. </w:t>
      </w:r>
    </w:p>
    <w:p w:rsidR="00000000" w:rsidDel="00000000" w:rsidP="00000000" w:rsidRDefault="00000000" w:rsidRPr="00000000" w14:paraId="0000004B">
      <w:pPr>
        <w:spacing w:after="0" w:lineRule="auto"/>
        <w:rPr/>
      </w:pPr>
      <w:r w:rsidDel="00000000" w:rsidR="00000000" w:rsidRPr="00000000">
        <w:rPr>
          <w:rtl w:val="0"/>
        </w:rPr>
        <w:t xml:space="preserve">Un linguaggio progettuale che dialoga con culture lontane e con le architetture di ieri e di oggi, trovando naturale collocazione tanto negli spazi domestici quanto negli ambienti ad alto traffico</w:t>
      </w:r>
    </w:p>
    <w:p w:rsidR="00000000" w:rsidDel="00000000" w:rsidP="00000000" w:rsidRDefault="00000000" w:rsidRPr="00000000" w14:paraId="0000004C">
      <w:pPr>
        <w:spacing w:after="0" w:lineRule="auto"/>
        <w:rPr>
          <w:b w:val="1"/>
          <w:bCs w:val="1"/>
        </w:rPr>
      </w:pPr>
      <w:r w:rsidDel="00000000" w:rsidR="00000000" w:rsidRPr="00000000">
        <w:rPr>
          <w:rtl w:val="0"/>
        </w:rPr>
      </w:r>
    </w:p>
    <w:p w:rsidR="00000000" w:rsidDel="00000000" w:rsidP="00000000" w:rsidRDefault="00000000" w:rsidRPr="00000000" w14:paraId="0000004D">
      <w:pPr>
        <w:spacing w:after="0" w:lineRule="auto"/>
        <w:rPr>
          <w:i w:val="1"/>
          <w:iCs w:val="1"/>
        </w:rPr>
      </w:pPr>
      <w:r w:rsidDel="00000000" w:rsidR="00000000" w:rsidRPr="00000000">
        <w:rPr>
          <w:b w:val="1"/>
          <w:bCs w:val="1"/>
          <w:rtl w:val="0"/>
        </w:rPr>
        <w:t xml:space="preserve">Cassina </w:t>
      </w:r>
      <w:r w:rsidDel="00000000" w:rsidR="00000000" w:rsidRPr="00000000">
        <w:rPr>
          <w:i w:val="1"/>
          <w:iCs w:val="1"/>
          <w:rtl w:val="0"/>
        </w:rPr>
        <w:t xml:space="preserve">– via Durini, 16:</w:t>
      </w:r>
    </w:p>
    <w:p w:rsidR="00000000" w:rsidDel="00000000" w:rsidP="00000000" w:rsidRDefault="00000000" w:rsidRPr="00000000" w14:paraId="0000004E">
      <w:pPr>
        <w:spacing w:after="0" w:lineRule="auto"/>
        <w:rPr/>
      </w:pPr>
      <w:r w:rsidDel="00000000" w:rsidR="00000000" w:rsidRPr="00000000">
        <w:rPr>
          <w:rtl w:val="0"/>
        </w:rPr>
        <w:t xml:space="preserve">Presenta la nuova collezione, un racconto progettuale completo che celebra un design eclettico e contemporaneo. </w:t>
      </w:r>
    </w:p>
    <w:p w:rsidR="00000000" w:rsidDel="00000000" w:rsidP="00000000" w:rsidRDefault="00000000" w:rsidRPr="00000000" w14:paraId="0000004F">
      <w:pPr>
        <w:spacing w:after="0" w:lineRule="auto"/>
        <w:rPr/>
      </w:pPr>
      <w:r w:rsidDel="00000000" w:rsidR="00000000" w:rsidRPr="00000000">
        <w:rPr>
          <w:rtl w:val="0"/>
        </w:rPr>
        <w:t xml:space="preserve">Tra le novità spiccano il sistema di divani firmato Patricia Urquiola, i progetti di Chiara Andreatti, Gaetano Pesce e Philippe Starck, insieme ai pezzi Karakter x Cassina disegnati da Aldo Bakker, Gianfranco Frattini, Verner Panton e Nicos Zographos.</w:t>
      </w:r>
    </w:p>
    <w:p w:rsidR="00000000" w:rsidDel="00000000" w:rsidP="00000000" w:rsidRDefault="00000000" w:rsidRPr="00000000" w14:paraId="00000050">
      <w:pPr>
        <w:spacing w:after="0" w:lineRule="auto"/>
        <w:rPr/>
      </w:pPr>
      <w:r w:rsidDel="00000000" w:rsidR="00000000" w:rsidRPr="00000000">
        <w:rPr>
          <w:rtl w:val="0"/>
        </w:rPr>
        <w:t xml:space="preserve">In esposizione anche la Outdoor Collection 2026 e i nuovi progetti di illuminazione firmati Charles &amp; Ray Eames, Neri&amp;Hu e Linde Freya Tangelder. </w:t>
      </w:r>
    </w:p>
    <w:p w:rsidR="00000000" w:rsidDel="00000000" w:rsidP="00000000" w:rsidRDefault="00000000" w:rsidRPr="00000000" w14:paraId="00000051">
      <w:pPr>
        <w:spacing w:after="0" w:lineRule="auto"/>
        <w:rPr/>
      </w:pPr>
      <w:r w:rsidDel="00000000" w:rsidR="00000000" w:rsidRPr="00000000">
        <w:rPr>
          <w:rtl w:val="0"/>
        </w:rPr>
        <w:t xml:space="preserve">In occasione dell’evento viene inoltre presentato un progetto inedito realizzato in collaborazione con Persol.</w:t>
      </w:r>
    </w:p>
    <w:p w:rsidR="00000000" w:rsidDel="00000000" w:rsidP="00000000" w:rsidRDefault="00000000" w:rsidRPr="00000000" w14:paraId="00000052">
      <w:pPr>
        <w:spacing w:after="0" w:lineRule="auto"/>
        <w:rPr>
          <w:b w:val="1"/>
          <w:bCs w:val="1"/>
        </w:rPr>
      </w:pPr>
      <w:r w:rsidDel="00000000" w:rsidR="00000000" w:rsidRPr="00000000">
        <w:rPr>
          <w:rtl w:val="0"/>
        </w:rPr>
      </w:r>
    </w:p>
    <w:p w:rsidR="00000000" w:rsidDel="00000000" w:rsidP="00000000" w:rsidRDefault="00000000" w:rsidRPr="00000000" w14:paraId="00000053">
      <w:pPr>
        <w:spacing w:after="0" w:lineRule="auto"/>
        <w:rPr>
          <w:i w:val="1"/>
          <w:iCs w:val="1"/>
        </w:rPr>
      </w:pPr>
      <w:r w:rsidDel="00000000" w:rsidR="00000000" w:rsidRPr="00000000">
        <w:rPr>
          <w:b w:val="1"/>
          <w:bCs w:val="1"/>
          <w:rtl w:val="0"/>
        </w:rPr>
        <w:t xml:space="preserve">Cassina </w:t>
      </w:r>
      <w:r w:rsidDel="00000000" w:rsidR="00000000" w:rsidRPr="00000000">
        <w:rPr>
          <w:i w:val="1"/>
          <w:iCs w:val="1"/>
          <w:rtl w:val="0"/>
        </w:rPr>
        <w:t xml:space="preserve">– 10 Corso Como:</w:t>
      </w:r>
    </w:p>
    <w:p w:rsidR="00000000" w:rsidDel="00000000" w:rsidP="00000000" w:rsidRDefault="00000000" w:rsidRPr="00000000" w14:paraId="00000054">
      <w:pPr>
        <w:spacing w:after="0" w:lineRule="auto"/>
        <w:rPr/>
      </w:pPr>
      <w:r w:rsidDel="00000000" w:rsidR="00000000" w:rsidRPr="00000000">
        <w:rPr>
          <w:rtl w:val="0"/>
        </w:rPr>
        <w:t xml:space="preserve">Un percorso attraverso le opere scultoree e materiche di Linde Freya Tangelder mette in luce il legame tra le sue edizioni limitate realizzate artigianalmente e i prodotti industriali progettati per Cassina.</w:t>
      </w:r>
    </w:p>
    <w:p w:rsidR="00000000" w:rsidDel="00000000" w:rsidP="00000000" w:rsidRDefault="00000000" w:rsidRPr="00000000" w14:paraId="00000055">
      <w:pPr>
        <w:spacing w:after="0" w:lineRule="auto"/>
        <w:rPr/>
      </w:pPr>
      <w:r w:rsidDel="00000000" w:rsidR="00000000" w:rsidRPr="00000000">
        <w:rPr>
          <w:rtl w:val="0"/>
        </w:rPr>
        <w:t xml:space="preserve">“Fluid Re-Collection”, prima mostra personale in Italia della designer belga, riunisce elementi in vetro soffiato, legno scuro intagliato e superfici laccate, realizzati nel suo studio di Asse, accostandoli ai progetti di arredo e illuminazione sviluppati in collaborazione con Cassina.</w:t>
      </w:r>
    </w:p>
    <w:p w:rsidR="00000000" w:rsidDel="00000000" w:rsidP="00000000" w:rsidRDefault="00000000" w:rsidRPr="00000000" w14:paraId="00000056">
      <w:pPr>
        <w:spacing w:after="0" w:lineRule="auto"/>
        <w:rPr/>
      </w:pPr>
      <w:r w:rsidDel="00000000" w:rsidR="00000000" w:rsidRPr="00000000">
        <w:rPr>
          <w:rtl w:val="0"/>
        </w:rPr>
        <w:t xml:space="preserve">Dopo il lancio dei suoi lavori attraverso il programma “Patronage” del brand – dedicato alla valorizzazione dei giovani talenti e al sostegno della creatività – la mostra mette in scena un dialogo tra oggetti che combinano tecniche artigianali antiche e contemporanee, mantenendo sempre quell’approccio fortemente legato al processo che caratterizza la ricerca progettuale di Linde Freya Tangelder.</w:t>
      </w:r>
    </w:p>
    <w:p w:rsidR="00000000" w:rsidDel="00000000" w:rsidP="00000000" w:rsidRDefault="00000000" w:rsidRPr="00000000" w14:paraId="00000057">
      <w:pPr>
        <w:spacing w:after="0" w:lineRule="auto"/>
        <w:rPr/>
      </w:pPr>
      <w:r w:rsidDel="00000000" w:rsidR="00000000" w:rsidRPr="00000000">
        <w:rPr>
          <w:rtl w:val="0"/>
        </w:rPr>
      </w:r>
    </w:p>
    <w:p w:rsidR="00000000" w:rsidDel="00000000" w:rsidP="00000000" w:rsidRDefault="00000000" w:rsidRPr="00000000" w14:paraId="00000058">
      <w:pPr>
        <w:spacing w:after="0" w:lineRule="auto"/>
        <w:rPr>
          <w:b w:val="1"/>
          <w:bCs w:val="1"/>
        </w:rPr>
      </w:pPr>
      <w:r w:rsidDel="00000000" w:rsidR="00000000" w:rsidRPr="00000000">
        <w:rPr>
          <w:b w:val="1"/>
          <w:bCs w:val="1"/>
          <w:rtl w:val="0"/>
        </w:rPr>
        <w:t xml:space="preserve">Ceccotti Collezioni </w:t>
      </w:r>
      <w:r w:rsidDel="00000000" w:rsidR="00000000" w:rsidRPr="00000000">
        <w:rPr>
          <w:i w:val="1"/>
          <w:iCs w:val="1"/>
          <w:rtl w:val="0"/>
        </w:rPr>
        <w:t xml:space="preserve">– via Durini, 23:</w:t>
      </w:r>
      <w:r w:rsidDel="00000000" w:rsidR="00000000" w:rsidRPr="00000000">
        <w:rPr>
          <w:rtl w:val="0"/>
        </w:rPr>
      </w:r>
    </w:p>
    <w:p w:rsidR="00000000" w:rsidDel="00000000" w:rsidP="00000000" w:rsidRDefault="00000000" w:rsidRPr="00000000" w14:paraId="00000059">
      <w:pPr>
        <w:spacing w:after="0" w:lineRule="auto"/>
        <w:rPr/>
      </w:pPr>
      <w:r w:rsidDel="00000000" w:rsidR="00000000" w:rsidRPr="00000000">
        <w:rPr>
          <w:rtl w:val="0"/>
        </w:rPr>
        <w:t xml:space="preserve">Cosmogramma – The Journey of Form" riunisce progetti storici e contemporanei inediti accomunati dalla ricerca della forma come essenza. Un viaggio alla scoperta dei nuovi progetti di Jean-Marie Massaud, david/nicolas, DRAW Studio e Roberto Lazzeroni, dei Masters Tribute di Mario Gottardi e Guglielmo Ulrich e dell'estensione di gamma di Giuseppe Casarosa.</w:t>
      </w:r>
    </w:p>
    <w:p w:rsidR="00000000" w:rsidDel="00000000" w:rsidP="00000000" w:rsidRDefault="00000000" w:rsidRPr="00000000" w14:paraId="0000005A">
      <w:pPr>
        <w:spacing w:after="0" w:lineRule="auto"/>
        <w:rPr>
          <w:b w:val="1"/>
          <w:bCs w:val="1"/>
        </w:rPr>
      </w:pPr>
      <w:r w:rsidDel="00000000" w:rsidR="00000000" w:rsidRPr="00000000">
        <w:rPr>
          <w:rtl w:val="0"/>
        </w:rPr>
      </w:r>
    </w:p>
    <w:p w:rsidR="00000000" w:rsidDel="00000000" w:rsidP="00000000" w:rsidRDefault="00000000" w:rsidRPr="00000000" w14:paraId="0000005B">
      <w:pPr>
        <w:spacing w:after="0" w:lineRule="auto"/>
        <w:rPr>
          <w:b w:val="1"/>
          <w:bCs w:val="1"/>
        </w:rPr>
      </w:pPr>
      <w:r w:rsidDel="00000000" w:rsidR="00000000" w:rsidRPr="00000000">
        <w:rPr>
          <w:b w:val="1"/>
          <w:bCs w:val="1"/>
          <w:rtl w:val="0"/>
        </w:rPr>
        <w:t xml:space="preserve">Cesar </w:t>
      </w:r>
      <w:r w:rsidDel="00000000" w:rsidR="00000000" w:rsidRPr="00000000">
        <w:rPr>
          <w:i w:val="1"/>
          <w:iCs w:val="1"/>
          <w:rtl w:val="0"/>
        </w:rPr>
        <w:t xml:space="preserve">– via Larga, 23:</w:t>
      </w:r>
      <w:r w:rsidDel="00000000" w:rsidR="00000000" w:rsidRPr="00000000">
        <w:rPr>
          <w:rtl w:val="0"/>
        </w:rPr>
      </w:r>
    </w:p>
    <w:p w:rsidR="00000000" w:rsidDel="00000000" w:rsidP="00000000" w:rsidRDefault="00000000" w:rsidRPr="00000000" w14:paraId="0000005C">
      <w:pPr>
        <w:spacing w:after="0" w:lineRule="auto"/>
        <w:rPr/>
      </w:pPr>
      <w:r w:rsidDel="00000000" w:rsidR="00000000" w:rsidRPr="00000000">
        <w:rPr>
          <w:rtl w:val="0"/>
        </w:rPr>
        <w:t xml:space="preserve">Lo showroom Cesar Milano inaugura la Milano Design Week con un’identità completamente rinnovata. Più ampio, più immersivo e ripensato integralmente, lo spazio offre una nuova esperienza del brand e delle sue collezioni: un ambiente in cui ogni dettaglio invita alla scoperta. Un luogo da attraversare per esplorare il modo in cui le cucine Cesar interpretano il concetto di Beyond Uniformity: collezioni concepite intorno alle persone, alle loro abitudini, alle loro storie, mai attorno a standard predefiniti.</w:t>
      </w:r>
    </w:p>
    <w:p w:rsidR="00000000" w:rsidDel="00000000" w:rsidP="00000000" w:rsidRDefault="00000000" w:rsidRPr="00000000" w14:paraId="0000005D">
      <w:pPr>
        <w:spacing w:after="0" w:lineRule="auto"/>
        <w:rPr>
          <w:b w:val="1"/>
          <w:bCs w:val="1"/>
        </w:rPr>
      </w:pPr>
      <w:r w:rsidDel="00000000" w:rsidR="00000000" w:rsidRPr="00000000">
        <w:rPr>
          <w:rtl w:val="0"/>
        </w:rPr>
      </w:r>
    </w:p>
    <w:p w:rsidR="00000000" w:rsidDel="00000000" w:rsidP="00000000" w:rsidRDefault="00000000" w:rsidRPr="00000000" w14:paraId="0000005E">
      <w:pPr>
        <w:spacing w:after="0" w:lineRule="auto"/>
        <w:rPr>
          <w:i w:val="1"/>
          <w:iCs w:val="1"/>
        </w:rPr>
      </w:pPr>
      <w:r w:rsidDel="00000000" w:rsidR="00000000" w:rsidRPr="00000000">
        <w:rPr>
          <w:b w:val="1"/>
          <w:bCs w:val="1"/>
          <w:rtl w:val="0"/>
        </w:rPr>
        <w:t xml:space="preserve">Euromobil</w:t>
      </w:r>
      <w:r w:rsidDel="00000000" w:rsidR="00000000" w:rsidRPr="00000000">
        <w:rPr>
          <w:rtl w:val="0"/>
        </w:rPr>
      </w:r>
    </w:p>
    <w:p w:rsidR="00000000" w:rsidDel="00000000" w:rsidP="00000000" w:rsidRDefault="00000000" w:rsidRPr="00000000" w14:paraId="0000005F">
      <w:pPr>
        <w:spacing w:after="0" w:lineRule="auto"/>
        <w:rPr>
          <w:i w:val="1"/>
          <w:iCs w:val="1"/>
        </w:rPr>
      </w:pPr>
      <w:r w:rsidDel="00000000" w:rsidR="00000000" w:rsidRPr="00000000">
        <w:rPr>
          <w:i w:val="1"/>
          <w:iCs w:val="1"/>
          <w:rtl w:val="0"/>
        </w:rPr>
        <w:t xml:space="preserve">Euromobil Flagship Store, Milano, corso Monforte, 30/3:</w:t>
      </w:r>
    </w:p>
    <w:p w:rsidR="00000000" w:rsidDel="00000000" w:rsidP="00000000" w:rsidRDefault="00000000" w:rsidRPr="00000000" w14:paraId="00000060">
      <w:pPr>
        <w:spacing w:after="0" w:lineRule="auto"/>
        <w:rPr>
          <w:i w:val="1"/>
          <w:iCs w:val="1"/>
        </w:rPr>
      </w:pPr>
      <w:r w:rsidDel="00000000" w:rsidR="00000000" w:rsidRPr="00000000">
        <w:rPr>
          <w:rtl w:val="0"/>
        </w:rPr>
        <w:t xml:space="preserve">The essence of kitchen design riorganizza lo spazio in una sequenza di scenari, introducendo un nuovo allestimento per Corso Monforte. Il progetto nasce dal desiderio di rendere più leggibile la pluralità di linguaggi che oggi definiscono la cucina contemporanea, senza frammentare l’identità del brand.</w:t>
      </w:r>
      <w:r w:rsidDel="00000000" w:rsidR="00000000" w:rsidRPr="00000000">
        <w:rPr>
          <w:rtl w:val="0"/>
        </w:rPr>
      </w:r>
    </w:p>
    <w:p w:rsidR="00000000" w:rsidDel="00000000" w:rsidP="00000000" w:rsidRDefault="00000000" w:rsidRPr="00000000" w14:paraId="00000061">
      <w:pPr>
        <w:spacing w:after="0" w:lineRule="auto"/>
        <w:rPr/>
      </w:pPr>
      <w:r w:rsidDel="00000000" w:rsidR="00000000" w:rsidRPr="00000000">
        <w:rPr>
          <w:rtl w:val="0"/>
        </w:rPr>
        <w:t xml:space="preserve">Lo spazio si struttura attorno a un chiaro percorso materico-cromatico: mondi progettuali distinti, organizzati secondo un disegno preciso e pensati come veri e propri case study, attraverso cui esplorare differenti interpretazioni dell’ambiente cucina.”</w:t>
      </w:r>
    </w:p>
    <w:p w:rsidR="00000000" w:rsidDel="00000000" w:rsidP="00000000" w:rsidRDefault="00000000" w:rsidRPr="00000000" w14:paraId="00000062">
      <w:pPr>
        <w:spacing w:after="0" w:lineRule="auto"/>
        <w:rPr>
          <w:b w:val="1"/>
          <w:bCs w:val="1"/>
        </w:rPr>
      </w:pPr>
      <w:r w:rsidDel="00000000" w:rsidR="00000000" w:rsidRPr="00000000">
        <w:rPr>
          <w:rtl w:val="0"/>
        </w:rPr>
      </w:r>
    </w:p>
    <w:p w:rsidR="00000000" w:rsidDel="00000000" w:rsidP="00000000" w:rsidRDefault="00000000" w:rsidRPr="00000000" w14:paraId="00000063">
      <w:pPr>
        <w:spacing w:after="0" w:lineRule="auto"/>
        <w:rPr>
          <w:i w:val="1"/>
          <w:iCs w:val="1"/>
        </w:rPr>
      </w:pPr>
      <w:r w:rsidDel="00000000" w:rsidR="00000000" w:rsidRPr="00000000">
        <w:rPr>
          <w:b w:val="1"/>
          <w:bCs w:val="1"/>
          <w:rtl w:val="0"/>
        </w:rPr>
        <w:t xml:space="preserve">Fast </w:t>
      </w:r>
      <w:r w:rsidDel="00000000" w:rsidR="00000000" w:rsidRPr="00000000">
        <w:rPr>
          <w:i w:val="1"/>
          <w:iCs w:val="1"/>
          <w:rtl w:val="0"/>
        </w:rPr>
        <w:t xml:space="preserve">– via Cesare Battisti, 1:</w:t>
      </w:r>
    </w:p>
    <w:p w:rsidR="00000000" w:rsidDel="00000000" w:rsidP="00000000" w:rsidRDefault="00000000" w:rsidRPr="00000000" w14:paraId="00000064">
      <w:pPr>
        <w:spacing w:after="0" w:lineRule="auto"/>
        <w:rPr/>
      </w:pPr>
      <w:r w:rsidDel="00000000" w:rsidR="00000000" w:rsidRPr="00000000">
        <w:rPr>
          <w:rtl w:val="0"/>
        </w:rPr>
        <w:t xml:space="preserve">L’outdoor è una storia in continua evoluzione, plasmata da chi lo vive e lo attraversa. In occasione della Milano Design Week 2026, Fast presenta Outdoor Stories presso il Fast Milano Flagship Store, recentemente rinnovato con un nuovo layout espositivo.</w:t>
      </w:r>
    </w:p>
    <w:p w:rsidR="00000000" w:rsidDel="00000000" w:rsidP="00000000" w:rsidRDefault="00000000" w:rsidRPr="00000000" w14:paraId="00000065">
      <w:pPr>
        <w:spacing w:after="0" w:lineRule="auto"/>
        <w:rPr/>
      </w:pPr>
      <w:r w:rsidDel="00000000" w:rsidR="00000000" w:rsidRPr="00000000">
        <w:rPr>
          <w:rtl w:val="0"/>
        </w:rPr>
        <w:t xml:space="preserve">Le collezioni storiche dell’azienda dialogano con le nuove proposte firmate Francesco Meda, David Lopez Quincoces e Alberto Lievore, dando vita a un racconto armonico che unisce tradizione e innovazione, sempre ispirato alla bellezza e all’equilibrio della natura.</w:t>
      </w:r>
    </w:p>
    <w:p w:rsidR="00000000" w:rsidDel="00000000" w:rsidP="00000000" w:rsidRDefault="00000000" w:rsidRPr="00000000" w14:paraId="00000066">
      <w:pPr>
        <w:spacing w:after="0" w:lineRule="auto"/>
        <w:rPr>
          <w:b w:val="1"/>
          <w:bCs w:val="1"/>
        </w:rPr>
      </w:pPr>
      <w:r w:rsidDel="00000000" w:rsidR="00000000" w:rsidRPr="00000000">
        <w:rPr>
          <w:rtl w:val="0"/>
        </w:rPr>
      </w:r>
    </w:p>
    <w:p w:rsidR="00000000" w:rsidDel="00000000" w:rsidP="00000000" w:rsidRDefault="00000000" w:rsidRPr="00000000" w14:paraId="00000067">
      <w:pPr>
        <w:spacing w:after="0" w:lineRule="auto"/>
        <w:rPr>
          <w:b w:val="1"/>
          <w:bCs w:val="1"/>
        </w:rPr>
      </w:pPr>
      <w:r w:rsidDel="00000000" w:rsidR="00000000" w:rsidRPr="00000000">
        <w:rPr>
          <w:rtl w:val="0"/>
        </w:rPr>
      </w:r>
    </w:p>
    <w:p w:rsidR="00000000" w:rsidDel="00000000" w:rsidP="00000000" w:rsidRDefault="00000000" w:rsidRPr="00000000" w14:paraId="00000068">
      <w:pPr>
        <w:spacing w:after="0" w:lineRule="auto"/>
        <w:rPr>
          <w:i w:val="1"/>
          <w:iCs w:val="1"/>
        </w:rPr>
      </w:pPr>
      <w:r w:rsidDel="00000000" w:rsidR="00000000" w:rsidRPr="00000000">
        <w:rPr>
          <w:b w:val="1"/>
          <w:bCs w:val="1"/>
          <w:rtl w:val="0"/>
        </w:rPr>
        <w:t xml:space="preserve">Fast </w:t>
      </w:r>
      <w:r w:rsidDel="00000000" w:rsidR="00000000" w:rsidRPr="00000000">
        <w:rPr>
          <w:i w:val="1"/>
          <w:iCs w:val="1"/>
          <w:rtl w:val="0"/>
        </w:rPr>
        <w:t xml:space="preserve">– via Durini:</w:t>
      </w:r>
    </w:p>
    <w:p w:rsidR="00000000" w:rsidDel="00000000" w:rsidP="00000000" w:rsidRDefault="00000000" w:rsidRPr="00000000" w14:paraId="00000069">
      <w:pPr>
        <w:spacing w:after="0" w:lineRule="auto"/>
        <w:rPr/>
      </w:pPr>
      <w:r w:rsidDel="00000000" w:rsidR="00000000" w:rsidRPr="00000000">
        <w:rPr>
          <w:rtl w:val="0"/>
        </w:rPr>
        <w:t xml:space="preserve">Fast realizza inoltre un’installazione temporanea di fronte alle vetrine dello store Salvioni Milano Durini, pensata per accogliere visitatori e appassionati di design. Lo spazio, arredato con le collezioni Fast, invita il pubblico a toccare i prodotti, scoprirne le finiture e lasciarsi sorprendere dai materiali e dai colori.</w:t>
      </w:r>
    </w:p>
    <w:p w:rsidR="00000000" w:rsidDel="00000000" w:rsidP="00000000" w:rsidRDefault="00000000" w:rsidRPr="00000000" w14:paraId="0000006A">
      <w:pPr>
        <w:spacing w:after="0" w:lineRule="auto"/>
        <w:rPr/>
      </w:pPr>
      <w:r w:rsidDel="00000000" w:rsidR="00000000" w:rsidRPr="00000000">
        <w:rPr>
          <w:rtl w:val="0"/>
        </w:rPr>
        <w:t xml:space="preserve">L’iniziativa celebra il design e il territorio, offrendo un luogo di sosta, incontro e condivisione, dove cittadini e visitatori internazionali possono vivere un’esperienza accogliente, sensoriale e inclusiva.</w:t>
      </w:r>
    </w:p>
    <w:p w:rsidR="00000000" w:rsidDel="00000000" w:rsidP="00000000" w:rsidRDefault="00000000" w:rsidRPr="00000000" w14:paraId="0000006B">
      <w:pPr>
        <w:spacing w:after="0" w:lineRule="auto"/>
        <w:rPr>
          <w:b w:val="1"/>
          <w:bCs w:val="1"/>
        </w:rPr>
      </w:pPr>
      <w:r w:rsidDel="00000000" w:rsidR="00000000" w:rsidRPr="00000000">
        <w:rPr>
          <w:rtl w:val="0"/>
        </w:rPr>
      </w:r>
    </w:p>
    <w:p w:rsidR="00000000" w:rsidDel="00000000" w:rsidP="00000000" w:rsidRDefault="00000000" w:rsidRPr="00000000" w14:paraId="0000006C">
      <w:pPr>
        <w:spacing w:after="0" w:lineRule="auto"/>
        <w:rPr>
          <w:i w:val="1"/>
          <w:iCs w:val="1"/>
        </w:rPr>
      </w:pPr>
      <w:r w:rsidDel="00000000" w:rsidR="00000000" w:rsidRPr="00000000">
        <w:rPr>
          <w:b w:val="1"/>
          <w:bCs w:val="1"/>
          <w:rtl w:val="0"/>
        </w:rPr>
        <w:t xml:space="preserve">Ideagroup </w:t>
      </w:r>
      <w:r w:rsidDel="00000000" w:rsidR="00000000" w:rsidRPr="00000000">
        <w:rPr>
          <w:i w:val="1"/>
          <w:iCs w:val="1"/>
          <w:rtl w:val="0"/>
        </w:rPr>
        <w:t xml:space="preserve">– via Manzoni, 43:</w:t>
      </w:r>
    </w:p>
    <w:p w:rsidR="00000000" w:rsidDel="00000000" w:rsidP="00000000" w:rsidRDefault="00000000" w:rsidRPr="00000000" w14:paraId="0000006D">
      <w:pPr>
        <w:spacing w:after="0" w:lineRule="auto"/>
        <w:rPr/>
      </w:pPr>
      <w:r w:rsidDel="00000000" w:rsidR="00000000" w:rsidRPr="00000000">
        <w:rPr>
          <w:rtl w:val="0"/>
        </w:rPr>
        <w:t xml:space="preserve">Il brand italiano di arredo bagno Ideagroup apre le porte di Spazio Milano, il suo showroom milanese situato in uno dei più affascinanti edifici storici di Via Manzoni.</w:t>
      </w:r>
    </w:p>
    <w:p w:rsidR="00000000" w:rsidDel="00000000" w:rsidP="00000000" w:rsidRDefault="00000000" w:rsidRPr="00000000" w14:paraId="0000006E">
      <w:pPr>
        <w:spacing w:after="0" w:lineRule="auto"/>
        <w:rPr/>
      </w:pPr>
      <w:r w:rsidDel="00000000" w:rsidR="00000000" w:rsidRPr="00000000">
        <w:rPr>
          <w:rtl w:val="0"/>
        </w:rPr>
        <w:t xml:space="preserve">Uno spazio ispirazionale pensato per i professionisti del progetto, concepito come un luogo di incontro dove prendono forma concept innovativi e soluzioni versatili dedicate al benessere della persona.</w:t>
      </w:r>
    </w:p>
    <w:p w:rsidR="00000000" w:rsidDel="00000000" w:rsidP="00000000" w:rsidRDefault="00000000" w:rsidRPr="00000000" w14:paraId="0000006F">
      <w:pPr>
        <w:spacing w:after="0" w:lineRule="auto"/>
        <w:rPr/>
      </w:pPr>
      <w:r w:rsidDel="00000000" w:rsidR="00000000" w:rsidRPr="00000000">
        <w:rPr>
          <w:rtl w:val="0"/>
        </w:rPr>
        <w:t xml:space="preserve">Lo showroom racconta l’ampiezza del know-how di Ideagroup, attraverso una collezione completa che spazia dagli arredi bagno ai box doccia, dalle vasche freestanding ai prodotti dedicati al wellness.</w:t>
      </w:r>
    </w:p>
    <w:p w:rsidR="00000000" w:rsidDel="00000000" w:rsidP="00000000" w:rsidRDefault="00000000" w:rsidRPr="00000000" w14:paraId="00000070">
      <w:pPr>
        <w:spacing w:after="0" w:lineRule="auto"/>
        <w:rPr>
          <w:b w:val="1"/>
          <w:bCs w:val="1"/>
        </w:rPr>
      </w:pPr>
      <w:r w:rsidDel="00000000" w:rsidR="00000000" w:rsidRPr="00000000">
        <w:rPr>
          <w:rtl w:val="0"/>
        </w:rPr>
      </w:r>
    </w:p>
    <w:p w:rsidR="00000000" w:rsidDel="00000000" w:rsidP="00000000" w:rsidRDefault="00000000" w:rsidRPr="00000000" w14:paraId="00000071">
      <w:pPr>
        <w:spacing w:after="0" w:lineRule="auto"/>
        <w:rPr>
          <w:i w:val="1"/>
          <w:iCs w:val="1"/>
        </w:rPr>
      </w:pPr>
      <w:r w:rsidDel="00000000" w:rsidR="00000000" w:rsidRPr="00000000">
        <w:rPr>
          <w:b w:val="1"/>
          <w:bCs w:val="1"/>
          <w:rtl w:val="0"/>
        </w:rPr>
        <w:t xml:space="preserve">Longhi </w:t>
      </w:r>
      <w:r w:rsidDel="00000000" w:rsidR="00000000" w:rsidRPr="00000000">
        <w:rPr>
          <w:i w:val="1"/>
          <w:iCs w:val="1"/>
          <w:rtl w:val="0"/>
        </w:rPr>
        <w:t xml:space="preserve">– via Uberto Visconti di Modrone, 12 (angolo via Passione):</w:t>
      </w:r>
    </w:p>
    <w:p w:rsidR="00000000" w:rsidDel="00000000" w:rsidP="00000000" w:rsidRDefault="00000000" w:rsidRPr="00000000" w14:paraId="00000072">
      <w:pPr>
        <w:spacing w:after="0" w:lineRule="auto"/>
        <w:rPr/>
      </w:pPr>
      <w:r w:rsidDel="00000000" w:rsidR="00000000" w:rsidRPr="00000000">
        <w:rPr>
          <w:rtl w:val="0"/>
        </w:rPr>
        <w:t xml:space="preserve">La nuova collezione, presentata presso lo showroom, nasce dalla collaborazione con i designer Margherita Fanti, Matteo Nunziati e Giuseppe Viganò, le cui visioni progettuali contribuiscono a definire l’identità contemporanea del brand attraverso arredi che coniugano eleganza, ricerca materica e innovazione formale.</w:t>
      </w:r>
    </w:p>
    <w:p w:rsidR="00000000" w:rsidDel="00000000" w:rsidP="00000000" w:rsidRDefault="00000000" w:rsidRPr="00000000" w14:paraId="00000073">
      <w:pPr>
        <w:spacing w:after="0" w:lineRule="auto"/>
        <w:rPr/>
      </w:pPr>
      <w:r w:rsidDel="00000000" w:rsidR="00000000" w:rsidRPr="00000000">
        <w:rPr>
          <w:rtl w:val="0"/>
        </w:rPr>
      </w:r>
    </w:p>
    <w:p w:rsidR="00000000" w:rsidDel="00000000" w:rsidP="00000000" w:rsidRDefault="00000000" w:rsidRPr="00000000" w14:paraId="00000074">
      <w:pPr>
        <w:spacing w:after="0" w:lineRule="auto"/>
        <w:rPr>
          <w:i w:val="1"/>
          <w:iCs w:val="1"/>
        </w:rPr>
      </w:pPr>
      <w:r w:rsidDel="00000000" w:rsidR="00000000" w:rsidRPr="00000000">
        <w:rPr>
          <w:b w:val="1"/>
          <w:bCs w:val="1"/>
          <w:rtl w:val="0"/>
        </w:rPr>
        <w:t xml:space="preserve">Lualdi </w:t>
      </w:r>
      <w:r w:rsidDel="00000000" w:rsidR="00000000" w:rsidRPr="00000000">
        <w:rPr>
          <w:i w:val="1"/>
          <w:iCs w:val="1"/>
          <w:rtl w:val="0"/>
        </w:rPr>
        <w:t xml:space="preserve">– Foro Buonaparte, 74:</w:t>
      </w:r>
    </w:p>
    <w:p w:rsidR="00000000" w:rsidDel="00000000" w:rsidP="00000000" w:rsidRDefault="00000000" w:rsidRPr="00000000" w14:paraId="00000075">
      <w:pPr>
        <w:spacing w:after="0" w:lineRule="auto"/>
        <w:rPr/>
      </w:pPr>
      <w:r w:rsidDel="00000000" w:rsidR="00000000" w:rsidRPr="00000000">
        <w:rPr>
          <w:rtl w:val="0"/>
        </w:rPr>
        <w:t xml:space="preserve">Lualdi presenta Framework, il progetto firmato da Piero Lissoni che trasforma la boiserie in un’infrastruttura spaziale attiva, in cui pareti, porte e sistemi contenitivi convergono in un unico dispositivo progettuale. La porta cessa di essere un elemento autonomo per diventare parte di un organismo architettonico più ampio.</w:t>
      </w:r>
    </w:p>
    <w:p w:rsidR="00000000" w:rsidDel="00000000" w:rsidP="00000000" w:rsidRDefault="00000000" w:rsidRPr="00000000" w14:paraId="00000076">
      <w:pPr>
        <w:spacing w:after="0" w:lineRule="auto"/>
        <w:rPr/>
      </w:pPr>
      <w:r w:rsidDel="00000000" w:rsidR="00000000" w:rsidRPr="00000000">
        <w:rPr>
          <w:rtl w:val="0"/>
        </w:rPr>
        <w:t xml:space="preserve">Con Framework, Lualdi esprime la propria visione dell’interior architecture: un approccio progettuale che prende avvio dal dettaglio costruttivo per estendersi fino alla definizione stessa dello spazio.</w:t>
      </w:r>
    </w:p>
    <w:p w:rsidR="00000000" w:rsidDel="00000000" w:rsidP="00000000" w:rsidRDefault="00000000" w:rsidRPr="00000000" w14:paraId="00000077">
      <w:pPr>
        <w:spacing w:after="0" w:lineRule="auto"/>
        <w:rPr>
          <w:b w:val="1"/>
          <w:bCs w:val="1"/>
        </w:rPr>
      </w:pPr>
      <w:r w:rsidDel="00000000" w:rsidR="00000000" w:rsidRPr="00000000">
        <w:rPr>
          <w:rtl w:val="0"/>
        </w:rPr>
      </w:r>
    </w:p>
    <w:p w:rsidR="00000000" w:rsidDel="00000000" w:rsidP="00000000" w:rsidRDefault="00000000" w:rsidRPr="00000000" w14:paraId="00000078">
      <w:pPr>
        <w:spacing w:after="0" w:lineRule="auto"/>
        <w:rPr>
          <w:i w:val="1"/>
          <w:iCs w:val="1"/>
        </w:rPr>
      </w:pPr>
      <w:r w:rsidDel="00000000" w:rsidR="00000000" w:rsidRPr="00000000">
        <w:rPr>
          <w:b w:val="1"/>
          <w:bCs w:val="1"/>
          <w:rtl w:val="0"/>
        </w:rPr>
        <w:t xml:space="preserve">Marazzi </w:t>
      </w:r>
      <w:r w:rsidDel="00000000" w:rsidR="00000000" w:rsidRPr="00000000">
        <w:rPr>
          <w:i w:val="1"/>
          <w:iCs w:val="1"/>
          <w:rtl w:val="0"/>
        </w:rPr>
        <w:t xml:space="preserve">– via Borgogna, 2:</w:t>
      </w:r>
    </w:p>
    <w:p w:rsidR="00000000" w:rsidDel="00000000" w:rsidP="00000000" w:rsidRDefault="00000000" w:rsidRPr="00000000" w14:paraId="00000079">
      <w:pPr>
        <w:spacing w:after="0" w:lineRule="auto"/>
        <w:rPr/>
      </w:pPr>
      <w:r w:rsidDel="00000000" w:rsidR="00000000" w:rsidRPr="00000000">
        <w:rPr>
          <w:rtl w:val="0"/>
        </w:rPr>
        <w:t xml:space="preserve">All’interno dello showroom progettato da Antonio Citterio Patricia Viel, Marazzi presenta un nuovo racconto di design che esplora il dialogo tra materia, luce e proporzioni. Le superfici delle nuove collezioni si trasformano in veri e propri strumenti architettonici, capaci di ridefinire lo spazio attraverso texture sofisticate e dettagli calibrati. </w:t>
      </w:r>
    </w:p>
    <w:p w:rsidR="00000000" w:rsidDel="00000000" w:rsidP="00000000" w:rsidRDefault="00000000" w:rsidRPr="00000000" w14:paraId="0000007A">
      <w:pPr>
        <w:spacing w:after="0" w:lineRule="auto"/>
        <w:rPr/>
      </w:pPr>
      <w:r w:rsidDel="00000000" w:rsidR="00000000" w:rsidRPr="00000000">
        <w:rPr>
          <w:rtl w:val="0"/>
        </w:rPr>
        <w:t xml:space="preserve">Nasce un’esperienza progettuale che riflette la costante ricerca del brand verso innovazione, qualità e una bellezza essenziale, pensata per interpretare gli spazi dell’abitare contemporaneo.</w:t>
      </w:r>
    </w:p>
    <w:p w:rsidR="00000000" w:rsidDel="00000000" w:rsidP="00000000" w:rsidRDefault="00000000" w:rsidRPr="00000000" w14:paraId="0000007B">
      <w:pPr>
        <w:spacing w:after="0" w:lineRule="auto"/>
        <w:rPr>
          <w:b w:val="1"/>
          <w:bCs w:val="1"/>
        </w:rPr>
      </w:pPr>
      <w:r w:rsidDel="00000000" w:rsidR="00000000" w:rsidRPr="00000000">
        <w:rPr>
          <w:rtl w:val="0"/>
        </w:rPr>
      </w:r>
    </w:p>
    <w:p w:rsidR="00000000" w:rsidDel="00000000" w:rsidP="00000000" w:rsidRDefault="00000000" w:rsidRPr="00000000" w14:paraId="0000007C">
      <w:pPr>
        <w:spacing w:after="0" w:lineRule="auto"/>
        <w:rPr>
          <w:i w:val="1"/>
          <w:iCs w:val="1"/>
        </w:rPr>
      </w:pPr>
      <w:r w:rsidDel="00000000" w:rsidR="00000000" w:rsidRPr="00000000">
        <w:rPr>
          <w:b w:val="1"/>
          <w:bCs w:val="1"/>
          <w:rtl w:val="0"/>
        </w:rPr>
        <w:t xml:space="preserve">Martinelli Luce </w:t>
      </w:r>
      <w:r w:rsidDel="00000000" w:rsidR="00000000" w:rsidRPr="00000000">
        <w:rPr>
          <w:i w:val="1"/>
          <w:iCs w:val="1"/>
          <w:rtl w:val="0"/>
        </w:rPr>
        <w:t xml:space="preserve">– via Borgogna, 4:</w:t>
      </w:r>
    </w:p>
    <w:p w:rsidR="00000000" w:rsidDel="00000000" w:rsidP="00000000" w:rsidRDefault="00000000" w:rsidRPr="00000000" w14:paraId="0000007D">
      <w:pPr>
        <w:spacing w:after="0" w:lineRule="auto"/>
        <w:rPr/>
      </w:pPr>
      <w:r w:rsidDel="00000000" w:rsidR="00000000" w:rsidRPr="00000000">
        <w:rPr>
          <w:rtl w:val="0"/>
        </w:rPr>
        <w:t xml:space="preserve">Durante la Design Week, lo showroom di Martinelli Luce a Milano invita a scoprire e vivere la luce in una nuova dimensione.</w:t>
      </w:r>
    </w:p>
    <w:p w:rsidR="00000000" w:rsidDel="00000000" w:rsidP="00000000" w:rsidRDefault="00000000" w:rsidRPr="00000000" w14:paraId="0000007E">
      <w:pPr>
        <w:spacing w:after="0" w:lineRule="auto"/>
        <w:rPr/>
      </w:pPr>
      <w:r w:rsidDel="00000000" w:rsidR="00000000" w:rsidRPr="00000000">
        <w:rPr>
          <w:rtl w:val="0"/>
        </w:rPr>
        <w:t xml:space="preserve">L’installazione ideata da Emiliana Martinelli invita il pubblico a riscoprire la luce come esperienza tangibile, concreta e personale. Al centro del progetto vi è il concetto di interazione, elemento profondamente radicato nella storia e nell’identità del brand. La luce, infatti, è un fenomeno naturale che l’occhio umano percepisce quando entra in relazione con un oggetto. Al contempo rappresenta il cuore del prodotto e il segno distintivo dell’identità progettuale delle aziende che operano in questo settore.</w:t>
      </w:r>
    </w:p>
    <w:p w:rsidR="00000000" w:rsidDel="00000000" w:rsidP="00000000" w:rsidRDefault="00000000" w:rsidRPr="00000000" w14:paraId="0000007F">
      <w:pPr>
        <w:spacing w:after="0" w:lineRule="auto"/>
        <w:rPr>
          <w:b w:val="1"/>
          <w:bCs w:val="1"/>
        </w:rPr>
      </w:pPr>
      <w:r w:rsidDel="00000000" w:rsidR="00000000" w:rsidRPr="00000000">
        <w:rPr>
          <w:rtl w:val="0"/>
        </w:rPr>
      </w:r>
    </w:p>
    <w:p w:rsidR="00000000" w:rsidDel="00000000" w:rsidP="00000000" w:rsidRDefault="00000000" w:rsidRPr="00000000" w14:paraId="00000080">
      <w:pPr>
        <w:spacing w:after="0" w:lineRule="auto"/>
        <w:rPr>
          <w:b w:val="1"/>
          <w:bCs w:val="1"/>
        </w:rPr>
      </w:pPr>
      <w:r w:rsidDel="00000000" w:rsidR="00000000" w:rsidRPr="00000000">
        <w:rPr>
          <w:rtl w:val="0"/>
        </w:rPr>
      </w:r>
    </w:p>
    <w:p w:rsidR="00000000" w:rsidDel="00000000" w:rsidP="00000000" w:rsidRDefault="00000000" w:rsidRPr="00000000" w14:paraId="00000081">
      <w:pPr>
        <w:spacing w:after="0" w:lineRule="auto"/>
        <w:rPr/>
      </w:pPr>
      <w:r w:rsidDel="00000000" w:rsidR="00000000" w:rsidRPr="00000000">
        <w:rPr>
          <w:b w:val="1"/>
          <w:bCs w:val="1"/>
          <w:rtl w:val="0"/>
        </w:rPr>
        <w:t xml:space="preserve">Myrtha Pools</w:t>
      </w:r>
      <w:r w:rsidDel="00000000" w:rsidR="00000000" w:rsidRPr="00000000">
        <w:rPr>
          <w:rtl w:val="0"/>
        </w:rPr>
        <w:t xml:space="preserve"> </w:t>
      </w:r>
      <w:r w:rsidDel="00000000" w:rsidR="00000000" w:rsidRPr="00000000">
        <w:rPr>
          <w:i w:val="1"/>
          <w:iCs w:val="1"/>
          <w:rtl w:val="0"/>
        </w:rPr>
        <w:t xml:space="preserve">– via della Spiga, 42:</w:t>
      </w:r>
      <w:r w:rsidDel="00000000" w:rsidR="00000000" w:rsidRPr="00000000">
        <w:rPr>
          <w:rtl w:val="0"/>
        </w:rPr>
      </w:r>
    </w:p>
    <w:p w:rsidR="00000000" w:rsidDel="00000000" w:rsidP="00000000" w:rsidRDefault="00000000" w:rsidRPr="00000000" w14:paraId="00000082">
      <w:pPr>
        <w:spacing w:after="0" w:lineRule="auto"/>
        <w:rPr/>
      </w:pPr>
      <w:r w:rsidDel="00000000" w:rsidR="00000000" w:rsidRPr="00000000">
        <w:rPr>
          <w:rtl w:val="0"/>
        </w:rPr>
        <w:t xml:space="preserve">La piscina come elemento distintivo, in cui design, comfort e funzionalità convergono.</w:t>
      </w:r>
    </w:p>
    <w:p w:rsidR="00000000" w:rsidDel="00000000" w:rsidP="00000000" w:rsidRDefault="00000000" w:rsidRPr="00000000" w14:paraId="00000083">
      <w:pPr>
        <w:spacing w:after="0" w:lineRule="auto"/>
        <w:rPr/>
      </w:pPr>
      <w:r w:rsidDel="00000000" w:rsidR="00000000" w:rsidRPr="00000000">
        <w:rPr>
          <w:rtl w:val="0"/>
        </w:rPr>
        <w:t xml:space="preserve">Myrtha collabora con architetti, interior designer e catene alberghiere per dare forma a spazi in cui l’estetica e la funzionalità elevano il livello dell'esperienza. Dai rooftop vista mare alle infinity pool sospese, fino a raffinate indoor spa e percorsi wellness immersi nella natura, ogni progetto è concepito in dialogo con la visione architettonica e le esigenze operative del contesto in cui si inserisce.</w:t>
      </w:r>
    </w:p>
    <w:p w:rsidR="00000000" w:rsidDel="00000000" w:rsidP="00000000" w:rsidRDefault="00000000" w:rsidRPr="00000000" w14:paraId="00000084">
      <w:pPr>
        <w:spacing w:after="0" w:lineRule="auto"/>
        <w:rPr/>
      </w:pPr>
      <w:r w:rsidDel="00000000" w:rsidR="00000000" w:rsidRPr="00000000">
        <w:rPr>
          <w:rtl w:val="0"/>
        </w:rPr>
        <w:t xml:space="preserve">Ogni dettaglio è studiato per trasformare l’acqua in un’espressione sofisticata di benessere.</w:t>
      </w:r>
    </w:p>
    <w:p w:rsidR="00000000" w:rsidDel="00000000" w:rsidP="00000000" w:rsidRDefault="00000000" w:rsidRPr="00000000" w14:paraId="00000085">
      <w:pPr>
        <w:spacing w:after="0" w:lineRule="auto"/>
        <w:rPr>
          <w:b w:val="1"/>
          <w:bCs w:val="1"/>
        </w:rPr>
      </w:pPr>
      <w:r w:rsidDel="00000000" w:rsidR="00000000" w:rsidRPr="00000000">
        <w:rPr>
          <w:rtl w:val="0"/>
        </w:rPr>
      </w:r>
    </w:p>
    <w:p w:rsidR="00000000" w:rsidDel="00000000" w:rsidP="00000000" w:rsidRDefault="00000000" w:rsidRPr="00000000" w14:paraId="00000086">
      <w:pPr>
        <w:spacing w:after="0" w:lineRule="auto"/>
        <w:rPr>
          <w:i w:val="1"/>
          <w:iCs w:val="1"/>
        </w:rPr>
      </w:pPr>
      <w:r w:rsidDel="00000000" w:rsidR="00000000" w:rsidRPr="00000000">
        <w:rPr>
          <w:b w:val="1"/>
          <w:bCs w:val="1"/>
          <w:rtl w:val="0"/>
        </w:rPr>
        <w:t xml:space="preserve">NEUTRA </w:t>
      </w:r>
      <w:r w:rsidDel="00000000" w:rsidR="00000000" w:rsidRPr="00000000">
        <w:rPr>
          <w:i w:val="1"/>
          <w:iCs w:val="1"/>
          <w:rtl w:val="0"/>
        </w:rPr>
        <w:t xml:space="preserve">– via Cino del Duca, 8:</w:t>
      </w:r>
    </w:p>
    <w:p w:rsidR="00000000" w:rsidDel="00000000" w:rsidP="00000000" w:rsidRDefault="00000000" w:rsidRPr="00000000" w14:paraId="00000087">
      <w:pPr>
        <w:spacing w:after="0" w:lineRule="auto"/>
        <w:rPr/>
      </w:pPr>
      <w:r w:rsidDel="00000000" w:rsidR="00000000" w:rsidRPr="00000000">
        <w:rPr>
          <w:rtl w:val="0"/>
        </w:rPr>
        <w:t xml:space="preserve">Brand specializzato nella lavorazione della pietra naturale, NEUTRA interpreta il marmo come linguaggio progettuale, esplorandone le potenzialità espressive tra design, architettura e ricerca materica (</w:t>
      </w:r>
      <w:hyperlink r:id="rId8">
        <w:r w:rsidDel="00000000" w:rsidR="00000000" w:rsidRPr="00000000">
          <w:rPr>
            <w:color w:val="0000ff"/>
            <w:u w:val="single"/>
            <w:rtl w:val="0"/>
          </w:rPr>
          <w:t xml:space="preserve">www.neutradesign.it</w:t>
        </w:r>
      </w:hyperlink>
      <w:r w:rsidDel="00000000" w:rsidR="00000000" w:rsidRPr="00000000">
        <w:rPr>
          <w:rtl w:val="0"/>
        </w:rPr>
        <w:t xml:space="preserve">)</w:t>
      </w:r>
    </w:p>
    <w:p w:rsidR="00000000" w:rsidDel="00000000" w:rsidP="00000000" w:rsidRDefault="00000000" w:rsidRPr="00000000" w14:paraId="00000088">
      <w:pPr>
        <w:spacing w:after="0" w:lineRule="auto"/>
        <w:rPr/>
      </w:pPr>
      <w:r w:rsidDel="00000000" w:rsidR="00000000" w:rsidRPr="00000000">
        <w:rPr>
          <w:rtl w:val="0"/>
        </w:rPr>
        <w:t xml:space="preserve">Il prestigioso Palazzo Visconti ne ospita il progetto espositivo – firmato Migliore+Servetto – che si sviluppa come un percorso multisensoriale tra colore e materia, costruito attorno al concetto di </w:t>
      </w:r>
      <w:r w:rsidDel="00000000" w:rsidR="00000000" w:rsidRPr="00000000">
        <w:rPr>
          <w:i w:val="1"/>
          <w:iCs w:val="1"/>
          <w:rtl w:val="0"/>
        </w:rPr>
        <w:t xml:space="preserve">divergenze</w:t>
      </w:r>
      <w:r w:rsidDel="00000000" w:rsidR="00000000" w:rsidRPr="00000000">
        <w:rPr>
          <w:rtl w:val="0"/>
        </w:rPr>
        <w:t xml:space="preserve">. Al centro della narrazione si trova il marmo, protagonista assoluto: dalla lavorazione della materia grezza fi</w:t>
      </w:r>
    </w:p>
    <w:p w:rsidR="00000000" w:rsidDel="00000000" w:rsidP="00000000" w:rsidRDefault="00000000" w:rsidRPr="00000000" w14:paraId="00000089">
      <w:pPr>
        <w:spacing w:after="0" w:lineRule="auto"/>
        <w:rPr/>
      </w:pPr>
      <w:r w:rsidDel="00000000" w:rsidR="00000000" w:rsidRPr="00000000">
        <w:rPr>
          <w:rtl w:val="0"/>
        </w:rPr>
        <w:t xml:space="preserve">no allo spazio abitato, lungo un itinerario che ne rivela la profondità cromatica e la complessità espressiva.</w:t>
      </w:r>
    </w:p>
    <w:p w:rsidR="00000000" w:rsidDel="00000000" w:rsidP="00000000" w:rsidRDefault="00000000" w:rsidRPr="00000000" w14:paraId="0000008A">
      <w:pPr>
        <w:spacing w:after="0" w:lineRule="auto"/>
        <w:rPr/>
      </w:pPr>
      <w:r w:rsidDel="00000000" w:rsidR="00000000" w:rsidRPr="00000000">
        <w:rPr>
          <w:rtl w:val="0"/>
        </w:rPr>
        <w:t xml:space="preserve">Prende così forma una sequenza di scenari in trasformazione, dove la materia diventa esperienza e lo spazio si trasforma in racconto.</w:t>
      </w:r>
    </w:p>
    <w:p w:rsidR="00000000" w:rsidDel="00000000" w:rsidP="00000000" w:rsidRDefault="00000000" w:rsidRPr="00000000" w14:paraId="0000008B">
      <w:pPr>
        <w:spacing w:after="0" w:lineRule="auto"/>
        <w:rPr>
          <w:b w:val="1"/>
          <w:bCs w:val="1"/>
        </w:rPr>
      </w:pP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b w:val="1"/>
          <w:bCs w:val="1"/>
          <w:rtl w:val="0"/>
        </w:rPr>
        <w:t xml:space="preserve">Omnidecor </w:t>
      </w:r>
      <w:r w:rsidDel="00000000" w:rsidR="00000000" w:rsidRPr="00000000">
        <w:rPr>
          <w:i w:val="1"/>
          <w:iCs w:val="1"/>
          <w:rtl w:val="0"/>
        </w:rPr>
        <w:t xml:space="preserve">– via Cerva, 23:</w:t>
      </w:r>
    </w:p>
    <w:p w:rsidR="00000000" w:rsidDel="00000000" w:rsidP="00000000" w:rsidRDefault="00000000" w:rsidRPr="00000000" w14:paraId="0000008D">
      <w:pPr>
        <w:spacing w:after="0" w:lineRule="auto"/>
        <w:rPr/>
      </w:pPr>
      <w:r w:rsidDel="00000000" w:rsidR="00000000" w:rsidRPr="00000000">
        <w:rPr>
          <w:rtl w:val="0"/>
        </w:rPr>
        <w:t xml:space="preserve">Con Beyond Glass, OmniDecor continua ad esplorare il vetro oltre le convenzioni. Per questa edizione, una selezione di vetri decorati della tradizione del vetro viene ripresa e reinterpretata attraverso satinature, colori e sfumature, riportando in luce motivi e lavorazioni che evocano la natura fluida e trasparente dell’acqua. Texture materiche e leggere catturano la luce, generando riflessi e sfumature delicate che esaltano la natura fluida del vetro, rendendolo ancora più espressivo e contemporaneo.</w:t>
      </w:r>
    </w:p>
    <w:p w:rsidR="00000000" w:rsidDel="00000000" w:rsidP="00000000" w:rsidRDefault="00000000" w:rsidRPr="00000000" w14:paraId="0000008E">
      <w:pPr>
        <w:spacing w:after="0" w:lineRule="auto"/>
        <w:rPr/>
      </w:pPr>
      <w:r w:rsidDel="00000000" w:rsidR="00000000" w:rsidRPr="00000000">
        <w:rPr>
          <w:rtl w:val="0"/>
        </w:rPr>
      </w:r>
    </w:p>
    <w:p w:rsidR="00000000" w:rsidDel="00000000" w:rsidP="00000000" w:rsidRDefault="00000000" w:rsidRPr="00000000" w14:paraId="0000008F">
      <w:pPr>
        <w:spacing w:after="0" w:lineRule="auto"/>
        <w:rPr>
          <w:i w:val="1"/>
          <w:iCs w:val="1"/>
        </w:rPr>
      </w:pPr>
      <w:r w:rsidDel="00000000" w:rsidR="00000000" w:rsidRPr="00000000">
        <w:rPr>
          <w:b w:val="1"/>
          <w:bCs w:val="1"/>
          <w:rtl w:val="0"/>
        </w:rPr>
        <w:t xml:space="preserve">Porro </w:t>
      </w:r>
      <w:r w:rsidDel="00000000" w:rsidR="00000000" w:rsidRPr="00000000">
        <w:rPr>
          <w:i w:val="1"/>
          <w:iCs w:val="1"/>
          <w:rtl w:val="0"/>
        </w:rPr>
        <w:t xml:space="preserve">- Via Uberto Visconti Di Modrone, 29:</w:t>
      </w:r>
    </w:p>
    <w:p w:rsidR="00000000" w:rsidDel="00000000" w:rsidP="00000000" w:rsidRDefault="00000000" w:rsidRPr="00000000" w14:paraId="00000090">
      <w:pPr>
        <w:spacing w:after="0" w:lineRule="auto"/>
        <w:rPr/>
      </w:pPr>
      <w:r w:rsidDel="00000000" w:rsidR="00000000" w:rsidRPr="00000000">
        <w:rPr>
          <w:rtl w:val="0"/>
        </w:rPr>
        <w:t xml:space="preserve">Design puro, finiture raffinate ed eleganza senza tempo guidano l’evoluzione continua dei paesaggi Porro.</w:t>
      </w:r>
    </w:p>
    <w:p w:rsidR="00000000" w:rsidDel="00000000" w:rsidP="00000000" w:rsidRDefault="00000000" w:rsidRPr="00000000" w14:paraId="00000091">
      <w:pPr>
        <w:spacing w:after="0" w:lineRule="auto"/>
        <w:rPr/>
      </w:pPr>
      <w:r w:rsidDel="00000000" w:rsidR="00000000" w:rsidRPr="00000000">
        <w:rPr>
          <w:rtl w:val="0"/>
        </w:rPr>
        <w:t xml:space="preserve">Forte del traguardo dei 100 anni raggiunto nel 2025, l’azienda prosegue il proprio percorso creativo, dove il passato resta una fonte di ispirazione duratura, caratterizzato dalla continua ricerca espressiva. </w:t>
      </w:r>
    </w:p>
    <w:p w:rsidR="00000000" w:rsidDel="00000000" w:rsidP="00000000" w:rsidRDefault="00000000" w:rsidRPr="00000000" w14:paraId="00000092">
      <w:pPr>
        <w:spacing w:after="0" w:lineRule="auto"/>
        <w:rPr/>
      </w:pPr>
      <w:r w:rsidDel="00000000" w:rsidR="00000000" w:rsidRPr="00000000">
        <w:rPr>
          <w:rtl w:val="0"/>
        </w:rPr>
        <w:t xml:space="preserve">Piero Lissoni, Nao Tamura, Dordoni Studio, e il grande studio statunitense Yabu Pushelberg firmano i nuovi prodotti, per scenari residenziali e progetti internazionali, per oggi e per il futuro.</w:t>
      </w:r>
    </w:p>
    <w:p w:rsidR="00000000" w:rsidDel="00000000" w:rsidP="00000000" w:rsidRDefault="00000000" w:rsidRPr="00000000" w14:paraId="00000093">
      <w:pPr>
        <w:spacing w:after="0" w:lineRule="auto"/>
        <w:rPr>
          <w:b w:val="1"/>
          <w:bCs w:val="1"/>
        </w:rPr>
      </w:pPr>
      <w:r w:rsidDel="00000000" w:rsidR="00000000" w:rsidRPr="00000000">
        <w:rPr>
          <w:rtl w:val="0"/>
        </w:rPr>
      </w:r>
    </w:p>
    <w:p w:rsidR="00000000" w:rsidDel="00000000" w:rsidP="00000000" w:rsidRDefault="00000000" w:rsidRPr="00000000" w14:paraId="00000094">
      <w:pPr>
        <w:spacing w:after="0" w:lineRule="auto"/>
        <w:rPr>
          <w:i w:val="1"/>
          <w:iCs w:val="1"/>
        </w:rPr>
      </w:pPr>
      <w:r w:rsidDel="00000000" w:rsidR="00000000" w:rsidRPr="00000000">
        <w:rPr>
          <w:b w:val="1"/>
          <w:bCs w:val="1"/>
          <w:rtl w:val="0"/>
        </w:rPr>
        <w:t xml:space="preserve">Scic </w:t>
      </w:r>
      <w:r w:rsidDel="00000000" w:rsidR="00000000" w:rsidRPr="00000000">
        <w:rPr>
          <w:i w:val="1"/>
          <w:iCs w:val="1"/>
          <w:rtl w:val="0"/>
        </w:rPr>
        <w:t xml:space="preserve">– via Durini, 19:</w:t>
      </w:r>
    </w:p>
    <w:p w:rsidR="00000000" w:rsidDel="00000000" w:rsidP="00000000" w:rsidRDefault="00000000" w:rsidRPr="00000000" w14:paraId="00000095">
      <w:pPr>
        <w:spacing w:after="0" w:lineRule="auto"/>
        <w:rPr/>
      </w:pPr>
      <w:r w:rsidDel="00000000" w:rsidR="00000000" w:rsidRPr="00000000">
        <w:rPr>
          <w:rtl w:val="0"/>
        </w:rPr>
        <w:t xml:space="preserve">In occasione della Milano Design Week 2026, SCIC Italia presenta i suoi nuovi progetti, espressione di una visione che supera i confini tradizionali della cucina per aprirsi a nuovi spazi dell’abitare. Un percorso progettuale che ridefinisce il concetto stesso di cucina. </w:t>
      </w:r>
    </w:p>
    <w:p w:rsidR="00000000" w:rsidDel="00000000" w:rsidP="00000000" w:rsidRDefault="00000000" w:rsidRPr="00000000" w14:paraId="00000096">
      <w:pPr>
        <w:spacing w:after="0" w:lineRule="auto"/>
        <w:rPr/>
      </w:pPr>
      <w:r w:rsidDel="00000000" w:rsidR="00000000" w:rsidRPr="00000000">
        <w:rPr>
          <w:rtl w:val="0"/>
        </w:rPr>
        <w:t xml:space="preserve">In perfetta sintonia con il tema “Essere Progetto”, SCIC svela un nuovo modello firmato da Anna ed Enrico Cattaneo. </w:t>
      </w:r>
    </w:p>
    <w:p w:rsidR="00000000" w:rsidDel="00000000" w:rsidP="00000000" w:rsidRDefault="00000000" w:rsidRPr="00000000" w14:paraId="00000097">
      <w:pPr>
        <w:spacing w:after="0" w:lineRule="auto"/>
        <w:rPr/>
      </w:pPr>
      <w:r w:rsidDel="00000000" w:rsidR="00000000" w:rsidRPr="00000000">
        <w:rPr>
          <w:rtl w:val="0"/>
        </w:rPr>
        <w:t xml:space="preserve">Completano le novità una nuova cucina outdoor e la Night Collection, la linea dedicata alla zona notte.</w:t>
      </w:r>
    </w:p>
    <w:p w:rsidR="00000000" w:rsidDel="00000000" w:rsidP="00000000" w:rsidRDefault="00000000" w:rsidRPr="00000000" w14:paraId="00000098">
      <w:pPr>
        <w:spacing w:after="0" w:lineRule="auto"/>
        <w:rPr>
          <w:b w:val="1"/>
          <w:bCs w:val="1"/>
        </w:rPr>
      </w:pPr>
      <w:r w:rsidDel="00000000" w:rsidR="00000000" w:rsidRPr="00000000">
        <w:rPr>
          <w:rtl w:val="0"/>
        </w:rPr>
      </w:r>
    </w:p>
    <w:p w:rsidR="00000000" w:rsidDel="00000000" w:rsidP="00000000" w:rsidRDefault="00000000" w:rsidRPr="00000000" w14:paraId="00000099">
      <w:pPr>
        <w:spacing w:after="0" w:lineRule="auto"/>
        <w:rPr>
          <w:i w:val="1"/>
          <w:iCs w:val="1"/>
        </w:rPr>
      </w:pPr>
      <w:r w:rsidDel="00000000" w:rsidR="00000000" w:rsidRPr="00000000">
        <w:rPr>
          <w:b w:val="1"/>
          <w:bCs w:val="1"/>
          <w:rtl w:val="0"/>
        </w:rPr>
        <w:t xml:space="preserve">Starpool </w:t>
      </w:r>
      <w:r w:rsidDel="00000000" w:rsidR="00000000" w:rsidRPr="00000000">
        <w:rPr>
          <w:i w:val="1"/>
          <w:iCs w:val="1"/>
          <w:rtl w:val="0"/>
        </w:rPr>
        <w:t xml:space="preserve">– via Durini, 27 | 1° piano:</w:t>
      </w:r>
    </w:p>
    <w:p w:rsidR="00000000" w:rsidDel="00000000" w:rsidP="00000000" w:rsidRDefault="00000000" w:rsidRPr="00000000" w14:paraId="0000009A">
      <w:pPr>
        <w:spacing w:after="0" w:lineRule="auto"/>
        <w:rPr/>
      </w:pPr>
      <w:r w:rsidDel="00000000" w:rsidR="00000000" w:rsidRPr="00000000">
        <w:rPr>
          <w:rtl w:val="0"/>
        </w:rPr>
        <w:t xml:space="preserve">Casa Starpool Milano apre le porte a CHŌWA – Crafting Balance, un progetto realizzato in collaborazione con il brand giapponese Look Into Nature.</w:t>
      </w:r>
    </w:p>
    <w:p w:rsidR="00000000" w:rsidDel="00000000" w:rsidP="00000000" w:rsidRDefault="00000000" w:rsidRPr="00000000" w14:paraId="0000009B">
      <w:pPr>
        <w:spacing w:after="0" w:lineRule="auto"/>
        <w:rPr/>
      </w:pPr>
      <w:r w:rsidDel="00000000" w:rsidR="00000000" w:rsidRPr="00000000">
        <w:rPr>
          <w:rtl w:val="0"/>
        </w:rPr>
        <w:t xml:space="preserve">Durante l’evento, i visitatori avranno l’opportunità di sperimentare le tecnologie Starpool dedicate all’anti-ageing e alla salute preventiva, all’interno di un racconto che mette in dialogo armonico Trentino e Giappone, tra cultura del benessere, design e innovazione.</w:t>
      </w:r>
    </w:p>
    <w:p w:rsidR="00000000" w:rsidDel="00000000" w:rsidP="00000000" w:rsidRDefault="00000000" w:rsidRPr="00000000" w14:paraId="0000009C">
      <w:pPr>
        <w:spacing w:after="0" w:lineRule="auto"/>
        <w:rPr>
          <w:b w:val="1"/>
          <w:bCs w:val="1"/>
        </w:rPr>
      </w:pPr>
      <w:r w:rsidDel="00000000" w:rsidR="00000000" w:rsidRPr="00000000">
        <w:rPr>
          <w:rtl w:val="0"/>
        </w:rPr>
      </w:r>
    </w:p>
    <w:p w:rsidR="00000000" w:rsidDel="00000000" w:rsidP="00000000" w:rsidRDefault="00000000" w:rsidRPr="00000000" w14:paraId="0000009D">
      <w:pPr>
        <w:spacing w:after="0" w:lineRule="auto"/>
        <w:rPr>
          <w:i w:val="1"/>
          <w:iCs w:val="1"/>
        </w:rPr>
      </w:pPr>
      <w:r w:rsidDel="00000000" w:rsidR="00000000" w:rsidRPr="00000000">
        <w:rPr>
          <w:b w:val="1"/>
          <w:bCs w:val="1"/>
          <w:rtl w:val="0"/>
        </w:rPr>
        <w:t xml:space="preserve">Sio Design </w:t>
      </w:r>
      <w:r w:rsidDel="00000000" w:rsidR="00000000" w:rsidRPr="00000000">
        <w:rPr>
          <w:i w:val="1"/>
          <w:iCs w:val="1"/>
          <w:rtl w:val="0"/>
        </w:rPr>
        <w:t xml:space="preserve">– via Fontana, 12:</w:t>
      </w:r>
    </w:p>
    <w:p w:rsidR="00000000" w:rsidDel="00000000" w:rsidP="00000000" w:rsidRDefault="00000000" w:rsidRPr="00000000" w14:paraId="0000009E">
      <w:pPr>
        <w:spacing w:after="0" w:lineRule="auto"/>
        <w:rPr/>
      </w:pPr>
      <w:r w:rsidDel="00000000" w:rsidR="00000000" w:rsidRPr="00000000">
        <w:rPr>
          <w:rtl w:val="0"/>
        </w:rPr>
        <w:t xml:space="preserve">Spazio Neutro è una location esclusiva nel cuore di Milano, a pochi passi dal Duomo e da Via Montenapoleone, simbolo del quadrilatero della moda. Concebito come un’autentica galleria d’arte, ospita regolarmente opere di alta manifattura, rigorosamente made in Italy, firmate da artisti e pittori di prestigio. In questo spazio, dove arte e unicità si incontrano in perfetta armonia, trovano casa due realtà d’eccellenza: Obsydian Design e Sio Design.</w:t>
      </w:r>
    </w:p>
    <w:p w:rsidR="00000000" w:rsidDel="00000000" w:rsidP="00000000" w:rsidRDefault="00000000" w:rsidRPr="00000000" w14:paraId="0000009F">
      <w:pPr>
        <w:spacing w:after="0" w:lineRule="auto"/>
        <w:rPr/>
      </w:pPr>
      <w:r w:rsidDel="00000000" w:rsidR="00000000" w:rsidRPr="00000000">
        <w:rPr>
          <w:rtl w:val="0"/>
        </w:rPr>
        <w:t xml:space="preserve">Sio Design nasce dall’amore per il design e per la propria terra, celebrando la Breccia Sarda attraverso tecniche artigianali uniche che danno vita a vere e proprie opere d’arte. Obsydian Design, invece, trasforma pietre semipreziose rare e naturali in creazioni autentiche, esaltandone la bellezza intrinseca attraverso lavorazioni su misura e completamente personalizzabili.</w:t>
      </w:r>
    </w:p>
    <w:p w:rsidR="00000000" w:rsidDel="00000000" w:rsidP="00000000" w:rsidRDefault="00000000" w:rsidRPr="00000000" w14:paraId="000000A0">
      <w:pPr>
        <w:spacing w:after="0" w:lineRule="auto"/>
        <w:rPr/>
      </w:pPr>
      <w:r w:rsidDel="00000000" w:rsidR="00000000" w:rsidRPr="00000000">
        <w:rPr>
          <w:rtl w:val="0"/>
        </w:rPr>
        <w:t xml:space="preserve">Accanto a Obsydian Design e Sio Design, da questa edizione del Salone Spazio Neutro accoglierà anche il nuovo brand Floridi: una visione umbra in cui i tappeti non sono semplici elementi decorativi, ma superfici vive capaci di unire natura, artigianalità e design contemporaneo.</w:t>
      </w:r>
    </w:p>
    <w:p w:rsidR="00000000" w:rsidDel="00000000" w:rsidP="00000000" w:rsidRDefault="00000000" w:rsidRPr="00000000" w14:paraId="000000A1">
      <w:pPr>
        <w:spacing w:after="0" w:lineRule="auto"/>
        <w:rPr>
          <w:b w:val="1"/>
          <w:bCs w:val="1"/>
        </w:rPr>
      </w:pPr>
      <w:r w:rsidDel="00000000" w:rsidR="00000000" w:rsidRPr="00000000">
        <w:rPr>
          <w:rtl w:val="0"/>
        </w:rPr>
      </w:r>
    </w:p>
    <w:p w:rsidR="00000000" w:rsidDel="00000000" w:rsidP="00000000" w:rsidRDefault="00000000" w:rsidRPr="00000000" w14:paraId="000000A2">
      <w:pPr>
        <w:spacing w:after="0" w:lineRule="auto"/>
        <w:rPr>
          <w:i w:val="1"/>
          <w:iCs w:val="1"/>
        </w:rPr>
      </w:pPr>
      <w:r w:rsidDel="00000000" w:rsidR="00000000" w:rsidRPr="00000000">
        <w:rPr>
          <w:b w:val="1"/>
          <w:bCs w:val="1"/>
          <w:rtl w:val="0"/>
        </w:rPr>
        <w:t xml:space="preserve">Technogym </w:t>
      </w:r>
      <w:r w:rsidDel="00000000" w:rsidR="00000000" w:rsidRPr="00000000">
        <w:rPr>
          <w:i w:val="1"/>
          <w:iCs w:val="1"/>
          <w:rtl w:val="0"/>
        </w:rPr>
        <w:t xml:space="preserve">– via Durini, 1:</w:t>
      </w:r>
    </w:p>
    <w:p w:rsidR="00000000" w:rsidDel="00000000" w:rsidP="00000000" w:rsidRDefault="00000000" w:rsidRPr="00000000" w14:paraId="000000A3">
      <w:pPr>
        <w:spacing w:after="0" w:lineRule="auto"/>
        <w:rPr/>
      </w:pPr>
      <w:r w:rsidDel="00000000" w:rsidR="00000000" w:rsidRPr="00000000">
        <w:rPr>
          <w:rtl w:val="0"/>
        </w:rPr>
        <w:t xml:space="preserve">Una video art installation per celebrare i 40 anni di Unica, l’icona Technogym di design per l’home wellness progettata nel 1986 dal fondatore Nerio Alessandri.</w:t>
      </w:r>
    </w:p>
    <w:p w:rsidR="00000000" w:rsidDel="00000000" w:rsidP="00000000" w:rsidRDefault="00000000" w:rsidRPr="00000000" w14:paraId="000000A4">
      <w:pPr>
        <w:spacing w:after="0" w:lineRule="auto"/>
        <w:rPr>
          <w:b w:val="1"/>
          <w:bCs w:val="1"/>
        </w:rPr>
      </w:pPr>
      <w:r w:rsidDel="00000000" w:rsidR="00000000" w:rsidRPr="00000000">
        <w:rPr>
          <w:rtl w:val="0"/>
        </w:rPr>
      </w:r>
    </w:p>
    <w:p w:rsidR="00000000" w:rsidDel="00000000" w:rsidP="00000000" w:rsidRDefault="00000000" w:rsidRPr="00000000" w14:paraId="000000A5">
      <w:pPr>
        <w:spacing w:after="0" w:lineRule="auto"/>
        <w:rPr>
          <w:i w:val="1"/>
          <w:iCs w:val="1"/>
        </w:rPr>
      </w:pPr>
      <w:r w:rsidDel="00000000" w:rsidR="00000000" w:rsidRPr="00000000">
        <w:rPr>
          <w:b w:val="1"/>
          <w:bCs w:val="1"/>
          <w:rtl w:val="0"/>
        </w:rPr>
        <w:t xml:space="preserve">Tribù </w:t>
      </w:r>
      <w:r w:rsidDel="00000000" w:rsidR="00000000" w:rsidRPr="00000000">
        <w:rPr>
          <w:i w:val="1"/>
          <w:iCs w:val="1"/>
          <w:rtl w:val="0"/>
        </w:rPr>
        <w:t xml:space="preserve">- Via Felice Cavalotti 13:</w:t>
      </w:r>
    </w:p>
    <w:p w:rsidR="00000000" w:rsidDel="00000000" w:rsidP="00000000" w:rsidRDefault="00000000" w:rsidRPr="00000000" w14:paraId="000000A6">
      <w:pPr>
        <w:spacing w:after="0" w:lineRule="auto"/>
        <w:rPr/>
      </w:pPr>
      <w:r w:rsidDel="00000000" w:rsidR="00000000" w:rsidRPr="00000000">
        <w:rPr>
          <w:rtl w:val="0"/>
        </w:rPr>
        <w:t xml:space="preserve">Tribù presenta “Traces of Time”, svelando una nuova collezione outdoor in cui passato e presente si incontrano attraverso forme raffinate e sottili evoluzioni materiche.</w:t>
      </w:r>
    </w:p>
    <w:p w:rsidR="00000000" w:rsidDel="00000000" w:rsidP="00000000" w:rsidRDefault="00000000" w:rsidRPr="00000000" w14:paraId="000000A7">
      <w:pPr>
        <w:spacing w:after="0" w:lineRule="auto"/>
        <w:rPr>
          <w:b w:val="1"/>
          <w:bCs w:val="1"/>
        </w:rPr>
      </w:pPr>
      <w:r w:rsidDel="00000000" w:rsidR="00000000" w:rsidRPr="00000000">
        <w:rPr>
          <w:rtl w:val="0"/>
        </w:rPr>
      </w:r>
    </w:p>
    <w:p w:rsidR="00000000" w:rsidDel="00000000" w:rsidP="00000000" w:rsidRDefault="00000000" w:rsidRPr="00000000" w14:paraId="000000A8">
      <w:pPr>
        <w:spacing w:after="0" w:lineRule="auto"/>
        <w:rPr>
          <w:b w:val="1"/>
          <w:bCs w:val="1"/>
        </w:rPr>
      </w:pPr>
      <w:r w:rsidDel="00000000" w:rsidR="00000000" w:rsidRPr="00000000">
        <w:rPr>
          <w:b w:val="1"/>
          <w:bCs w:val="1"/>
          <w:rtl w:val="0"/>
        </w:rPr>
        <w:t xml:space="preserve">Tricolore Design </w:t>
      </w:r>
      <w:r w:rsidDel="00000000" w:rsidR="00000000" w:rsidRPr="00000000">
        <w:rPr>
          <w:i w:val="1"/>
          <w:iCs w:val="1"/>
          <w:rtl w:val="0"/>
        </w:rPr>
        <w:t xml:space="preserve">- Piazza del Tricolore 1 (ingresso Viale Majno 2):</w:t>
      </w:r>
      <w:r w:rsidDel="00000000" w:rsidR="00000000" w:rsidRPr="00000000">
        <w:rPr>
          <w:rtl w:val="0"/>
        </w:rPr>
      </w:r>
    </w:p>
    <w:p w:rsidR="00000000" w:rsidDel="00000000" w:rsidP="00000000" w:rsidRDefault="00000000" w:rsidRPr="00000000" w14:paraId="000000A9">
      <w:pPr>
        <w:spacing w:after="0" w:lineRule="auto"/>
        <w:rPr/>
      </w:pPr>
      <w:r w:rsidDel="00000000" w:rsidR="00000000" w:rsidRPr="00000000">
        <w:rPr>
          <w:rtl w:val="0"/>
        </w:rPr>
        <w:t xml:space="preserve">Un progetto espositivo che riunisce professionisti provenienti da ambiti diversi, mettendo in luce la capacità del design di creare connessioni. Partner: Ana Maria Reque Art, Baleri Italia, Cromatica Marcegaglia, Fragile, G.T.Design, Moći, Rimar, Sisy Reborn Design.</w:t>
      </w:r>
    </w:p>
    <w:p w:rsidR="00000000" w:rsidDel="00000000" w:rsidP="00000000" w:rsidRDefault="00000000" w:rsidRPr="00000000" w14:paraId="000000AA">
      <w:pPr>
        <w:spacing w:after="0" w:lineRule="auto"/>
        <w:rPr/>
      </w:pPr>
      <w:r w:rsidDel="00000000" w:rsidR="00000000" w:rsidRPr="00000000">
        <w:rPr>
          <w:rtl w:val="0"/>
        </w:rPr>
        <w:t xml:space="preserve">Nel corso della MDW26 sarà inoltre inaugurato TOP Tricolore Open Pages, un’iniziativa che invita i designer a condividere i propri libri di design del cuore. I volumi, esposti nelle vetrine di TDH, andranno successivamente a costituire un archivio permanente accessibile al pubblico.</w:t>
      </w:r>
    </w:p>
    <w:p w:rsidR="00000000" w:rsidDel="00000000" w:rsidP="00000000" w:rsidRDefault="00000000" w:rsidRPr="00000000" w14:paraId="000000AB">
      <w:pPr>
        <w:spacing w:after="0" w:lineRule="auto"/>
        <w:rPr>
          <w:b w:val="1"/>
          <w:bCs w:val="1"/>
        </w:rPr>
      </w:pPr>
      <w:r w:rsidDel="00000000" w:rsidR="00000000" w:rsidRPr="00000000">
        <w:rPr>
          <w:rtl w:val="0"/>
        </w:rPr>
      </w:r>
    </w:p>
    <w:p w:rsidR="00000000" w:rsidDel="00000000" w:rsidP="00000000" w:rsidRDefault="00000000" w:rsidRPr="00000000" w14:paraId="000000AC">
      <w:pPr>
        <w:spacing w:after="0" w:lineRule="auto"/>
        <w:rPr>
          <w:i w:val="1"/>
          <w:iCs w:val="1"/>
        </w:rPr>
      </w:pPr>
      <w:r w:rsidDel="00000000" w:rsidR="00000000" w:rsidRPr="00000000">
        <w:rPr>
          <w:b w:val="1"/>
          <w:bCs w:val="1"/>
          <w:rtl w:val="0"/>
        </w:rPr>
        <w:t xml:space="preserve">Ulivi – </w:t>
      </w:r>
      <w:r w:rsidDel="00000000" w:rsidR="00000000" w:rsidRPr="00000000">
        <w:rPr>
          <w:i w:val="1"/>
          <w:iCs w:val="1"/>
          <w:rtl w:val="0"/>
        </w:rPr>
        <w:t xml:space="preserve">via Felice Cavallotti:</w:t>
      </w:r>
    </w:p>
    <w:p w:rsidR="00000000" w:rsidDel="00000000" w:rsidP="00000000" w:rsidRDefault="00000000" w:rsidRPr="00000000" w14:paraId="000000AD">
      <w:pPr>
        <w:spacing w:after="0" w:lineRule="auto"/>
        <w:rPr/>
      </w:pPr>
      <w:r w:rsidDel="00000000" w:rsidR="00000000" w:rsidRPr="00000000">
        <w:rPr>
          <w:rtl w:val="0"/>
        </w:rPr>
        <w:t xml:space="preserve">Ulivi Salotti incarna la tradizione dell’artigianato italiano, trasformando competenza, esperienza e passione in arredi imbottiti di alta qualità. Ogni creazione prende forma attraverso una lavorazione attenta e meticolosa, frutto di una profonda cultura del dettaglio che valorizza ogni fase del processo produttivo.</w:t>
      </w:r>
    </w:p>
    <w:p w:rsidR="00000000" w:rsidDel="00000000" w:rsidP="00000000" w:rsidRDefault="00000000" w:rsidRPr="00000000" w14:paraId="000000AE">
      <w:pPr>
        <w:spacing w:after="0" w:lineRule="auto"/>
        <w:rPr/>
      </w:pPr>
      <w:r w:rsidDel="00000000" w:rsidR="00000000" w:rsidRPr="00000000">
        <w:rPr>
          <w:rtl w:val="0"/>
        </w:rPr>
        <w:t xml:space="preserve">La maestria artigianale si unisce a innovazione e ricerca, dando vita a divani e poltrone che esprimono comfort, durata ed eleganza senza tempo. </w:t>
      </w:r>
    </w:p>
    <w:p w:rsidR="00000000" w:rsidDel="00000000" w:rsidP="00000000" w:rsidRDefault="00000000" w:rsidRPr="00000000" w14:paraId="000000AF">
      <w:pPr>
        <w:spacing w:after="0" w:lineRule="auto"/>
        <w:rPr/>
      </w:pPr>
      <w:r w:rsidDel="00000000" w:rsidR="00000000" w:rsidRPr="00000000">
        <w:rPr>
          <w:rtl w:val="0"/>
        </w:rPr>
      </w:r>
    </w:p>
    <w:p w:rsidR="00000000" w:rsidDel="00000000" w:rsidP="00000000" w:rsidRDefault="00000000" w:rsidRPr="00000000" w14:paraId="000000B0">
      <w:pPr>
        <w:spacing w:after="0" w:lineRule="auto"/>
        <w:rPr>
          <w:i w:val="1"/>
          <w:iCs w:val="1"/>
        </w:rPr>
      </w:pPr>
      <w:r w:rsidDel="00000000" w:rsidR="00000000" w:rsidRPr="00000000">
        <w:rPr>
          <w:b w:val="1"/>
          <w:bCs w:val="1"/>
          <w:rtl w:val="0"/>
        </w:rPr>
        <w:t xml:space="preserve">Vezzoni Milano </w:t>
      </w:r>
      <w:r w:rsidDel="00000000" w:rsidR="00000000" w:rsidRPr="00000000">
        <w:rPr>
          <w:i w:val="1"/>
          <w:iCs w:val="1"/>
          <w:rtl w:val="0"/>
        </w:rPr>
        <w:t xml:space="preserve">– via Larga n.26:</w:t>
      </w:r>
    </w:p>
    <w:p w:rsidR="00000000" w:rsidDel="00000000" w:rsidP="00000000" w:rsidRDefault="00000000" w:rsidRPr="00000000" w14:paraId="000000B1">
      <w:pPr>
        <w:spacing w:after="0" w:lineRule="auto"/>
        <w:rPr/>
      </w:pPr>
      <w:r w:rsidDel="00000000" w:rsidR="00000000" w:rsidRPr="00000000">
        <w:rPr>
          <w:rtl w:val="0"/>
        </w:rPr>
        <w:t xml:space="preserve">Con VEZZONI, la qualità italiana incontra l’innovazione: materiali d’eccellenza, massima cura del dettaglio e sapienza artigianale danno vita ad arredi metallici di alta gamma, arricchiti da finiture pregiate che coniugano design, innovazione e rispetto per l’ambiente. L’esclusività dei brevetti consente di sostituire le finiture, creando atmosfere capaci di evolvere insieme a chi le abita. La cucina diventa così un’esperienza unica, espressione di uno stile ed un’eleganza senza tempo.</w:t>
      </w:r>
    </w:p>
    <w:p w:rsidR="00000000" w:rsidDel="00000000" w:rsidP="00000000" w:rsidRDefault="00000000" w:rsidRPr="00000000" w14:paraId="000000B2">
      <w:pPr>
        <w:spacing w:after="0" w:lineRule="auto"/>
        <w:rPr/>
      </w:pPr>
      <w:r w:rsidDel="00000000" w:rsidR="00000000" w:rsidRPr="00000000">
        <w:rPr>
          <w:rtl w:val="0"/>
        </w:rPr>
      </w:r>
    </w:p>
    <w:p w:rsidR="00000000" w:rsidDel="00000000" w:rsidP="00000000" w:rsidRDefault="00000000" w:rsidRPr="00000000" w14:paraId="000000B3">
      <w:pPr>
        <w:spacing w:after="0" w:lineRule="auto"/>
        <w:rPr/>
      </w:pPr>
      <w:r w:rsidDel="00000000" w:rsidR="00000000" w:rsidRPr="00000000">
        <w:rPr>
          <w:rtl w:val="0"/>
        </w:rPr>
      </w:r>
    </w:p>
    <w:p w:rsidR="00000000" w:rsidDel="00000000" w:rsidP="00000000" w:rsidRDefault="00000000" w:rsidRPr="00000000" w14:paraId="000000B4">
      <w:pPr>
        <w:spacing w:after="0" w:lineRule="auto"/>
        <w:rPr/>
      </w:pPr>
      <w:r w:rsidDel="00000000" w:rsidR="00000000" w:rsidRPr="00000000">
        <w:rPr>
          <w:rtl w:val="0"/>
        </w:rPr>
      </w:r>
    </w:p>
    <w:p w:rsidR="00000000" w:rsidDel="00000000" w:rsidP="00000000" w:rsidRDefault="00000000" w:rsidRPr="00000000" w14:paraId="000000B5">
      <w:pPr>
        <w:spacing w:after="0" w:lineRule="auto"/>
        <w:rPr>
          <w:b w:val="1"/>
          <w:bCs w:val="1"/>
        </w:rPr>
      </w:pPr>
      <w:r w:rsidDel="00000000" w:rsidR="00000000" w:rsidRPr="00000000">
        <w:rPr>
          <w:b w:val="1"/>
          <w:bCs w:val="1"/>
          <w:rtl w:val="0"/>
        </w:rPr>
        <w:t xml:space="preserve">Zanotta – </w:t>
      </w:r>
      <w:r w:rsidDel="00000000" w:rsidR="00000000" w:rsidRPr="00000000">
        <w:rPr>
          <w:i w:val="1"/>
          <w:iCs w:val="1"/>
          <w:rtl w:val="0"/>
        </w:rPr>
        <w:t xml:space="preserve">via Durini, 25-27:</w:t>
      </w:r>
      <w:r w:rsidDel="00000000" w:rsidR="00000000" w:rsidRPr="00000000">
        <w:rPr>
          <w:rtl w:val="0"/>
        </w:rPr>
      </w:r>
    </w:p>
    <w:p w:rsidR="00000000" w:rsidDel="00000000" w:rsidP="00000000" w:rsidRDefault="00000000" w:rsidRPr="00000000" w14:paraId="000000B6">
      <w:pPr>
        <w:spacing w:after="0" w:lineRule="auto"/>
        <w:rPr/>
      </w:pPr>
      <w:r w:rsidDel="00000000" w:rsidR="00000000" w:rsidRPr="00000000">
        <w:rPr>
          <w:rtl w:val="0"/>
        </w:rPr>
        <w:t xml:space="preserve">Zanotta torna protagonista alla Milano Design Week con una nuova collezione di arredi e complementi. Per l’occasione, il flagship store di via Durini, completamente rinnovato, accoglie le ultime creazioni sviluppate in collaborazione con designer e architetti di fama internazionale. Accanto alle novità, l’esposizione si completa con estensioni di gamma e una selezione di opere di Carlo Mollino.</w:t>
      </w:r>
    </w:p>
    <w:p w:rsidR="00000000" w:rsidDel="00000000" w:rsidP="00000000" w:rsidRDefault="00000000" w:rsidRPr="00000000" w14:paraId="000000B7">
      <w:pPr>
        <w:spacing w:after="0" w:lineRule="auto"/>
        <w:rPr/>
      </w:pPr>
      <w:r w:rsidDel="00000000" w:rsidR="00000000" w:rsidRPr="00000000">
        <w:rPr>
          <w:rtl w:val="0"/>
        </w:rPr>
      </w:r>
    </w:p>
    <w:p w:rsidR="00000000" w:rsidDel="00000000" w:rsidP="00000000" w:rsidRDefault="00000000" w:rsidRPr="00000000" w14:paraId="000000B8">
      <w:pPr>
        <w:spacing w:after="0" w:lineRule="auto"/>
        <w:rPr/>
      </w:pPr>
      <w:r w:rsidDel="00000000" w:rsidR="00000000" w:rsidRPr="00000000">
        <w:rPr>
          <w:rtl w:val="0"/>
        </w:rPr>
      </w:r>
    </w:p>
    <w:p w:rsidR="00000000" w:rsidDel="00000000" w:rsidP="00000000" w:rsidRDefault="00000000" w:rsidRPr="00000000" w14:paraId="000000B9">
      <w:pPr>
        <w:spacing w:after="0" w:lineRule="auto"/>
        <w:rPr/>
      </w:pPr>
      <w:r w:rsidDel="00000000" w:rsidR="00000000" w:rsidRPr="00000000">
        <w:rPr>
          <w:rtl w:val="0"/>
        </w:rPr>
        <w:t xml:space="preserve">Media Partner 2026:</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A">
      <w:pPr>
        <w:spacing w:after="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1370111</wp:posOffset>
            </wp:positionH>
            <wp:positionV relativeFrom="paragraph">
              <wp:posOffset>226060</wp:posOffset>
            </wp:positionV>
            <wp:extent cx="1245870" cy="238125"/>
            <wp:effectExtent b="0" l="0" r="0" t="0"/>
            <wp:wrapSquare wrapText="bothSides" distB="0" distT="0" distL="114300" distR="114300"/>
            <wp:docPr id="7" name="image10.jpg"/>
            <a:graphic>
              <a:graphicData uri="http://schemas.openxmlformats.org/drawingml/2006/picture">
                <pic:pic>
                  <pic:nvPicPr>
                    <pic:cNvPr id="0" name="image10.jpg"/>
                    <pic:cNvPicPr preferRelativeResize="0"/>
                  </pic:nvPicPr>
                  <pic:blipFill>
                    <a:blip r:embed="rId9"/>
                    <a:srcRect b="0" l="0" r="0" t="0"/>
                    <a:stretch>
                      <a:fillRect/>
                    </a:stretch>
                  </pic:blipFill>
                  <pic:spPr>
                    <a:xfrm>
                      <a:off x="0" y="0"/>
                      <a:ext cx="1245870" cy="2381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2762250</wp:posOffset>
            </wp:positionH>
            <wp:positionV relativeFrom="paragraph">
              <wp:posOffset>226060</wp:posOffset>
            </wp:positionV>
            <wp:extent cx="1435735" cy="433070"/>
            <wp:effectExtent b="0" l="0" r="0" t="0"/>
            <wp:wrapSquare wrapText="bothSides" distB="0" distT="0" distL="114300" distR="114300"/>
            <wp:docPr id="8" name="image8.png"/>
            <a:graphic>
              <a:graphicData uri="http://schemas.openxmlformats.org/drawingml/2006/picture">
                <pic:pic>
                  <pic:nvPicPr>
                    <pic:cNvPr id="0" name="image8.png"/>
                    <pic:cNvPicPr preferRelativeResize="0"/>
                  </pic:nvPicPr>
                  <pic:blipFill>
                    <a:blip r:embed="rId10"/>
                    <a:srcRect b="33423" l="13999" r="12268" t="44333"/>
                    <a:stretch>
                      <a:fillRect/>
                    </a:stretch>
                  </pic:blipFill>
                  <pic:spPr>
                    <a:xfrm>
                      <a:off x="0" y="0"/>
                      <a:ext cx="1435735" cy="43307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4364355</wp:posOffset>
            </wp:positionH>
            <wp:positionV relativeFrom="paragraph">
              <wp:posOffset>243840</wp:posOffset>
            </wp:positionV>
            <wp:extent cx="1748790" cy="21145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1748790" cy="211455"/>
                    </a:xfrm>
                    <a:prstGeom prst="rect"/>
                    <a:ln/>
                  </pic:spPr>
                </pic:pic>
              </a:graphicData>
            </a:graphic>
          </wp:anchor>
        </w:drawing>
      </w:r>
    </w:p>
    <w:p w:rsidR="00000000" w:rsidDel="00000000" w:rsidP="00000000" w:rsidRDefault="00000000" w:rsidRPr="00000000" w14:paraId="000000BB">
      <w:pPr>
        <w:spacing w:after="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-34780</wp:posOffset>
            </wp:positionH>
            <wp:positionV relativeFrom="paragraph">
              <wp:posOffset>66090</wp:posOffset>
            </wp:positionV>
            <wp:extent cx="1243853" cy="177826"/>
            <wp:effectExtent b="0" l="0" r="0" t="0"/>
            <wp:wrapSquare wrapText="bothSides" distB="0" distT="0" distL="114300" distR="114300"/>
            <wp:docPr id="10" name="image2.jpg"/>
            <a:graphic>
              <a:graphicData uri="http://schemas.openxmlformats.org/drawingml/2006/picture">
                <pic:pic>
                  <pic:nvPicPr>
                    <pic:cNvPr id="0" name="image2.jpg"/>
                    <pic:cNvPicPr preferRelativeResize="0"/>
                  </pic:nvPicPr>
                  <pic:blipFill>
                    <a:blip r:embed="rId12"/>
                    <a:srcRect b="0" l="0" r="0" t="0"/>
                    <a:stretch>
                      <a:fillRect/>
                    </a:stretch>
                  </pic:blipFill>
                  <pic:spPr>
                    <a:xfrm>
                      <a:off x="0" y="0"/>
                      <a:ext cx="1243853" cy="177826"/>
                    </a:xfrm>
                    <a:prstGeom prst="rect"/>
                    <a:ln/>
                  </pic:spPr>
                </pic:pic>
              </a:graphicData>
            </a:graphic>
          </wp:anchor>
        </w:drawing>
      </w:r>
    </w:p>
    <w:p w:rsidR="00000000" w:rsidDel="00000000" w:rsidP="00000000" w:rsidRDefault="00000000" w:rsidRPr="00000000" w14:paraId="000000BC">
      <w:pPr>
        <w:spacing w:after="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1966595</wp:posOffset>
            </wp:positionH>
            <wp:positionV relativeFrom="paragraph">
              <wp:posOffset>113664</wp:posOffset>
            </wp:positionV>
            <wp:extent cx="1329055" cy="486410"/>
            <wp:effectExtent b="0" l="0" r="0" t="0"/>
            <wp:wrapSquare wrapText="bothSides" distB="0" distT="0" distL="114300" distR="114300"/>
            <wp:docPr id="4"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1329055" cy="48641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-79374</wp:posOffset>
            </wp:positionH>
            <wp:positionV relativeFrom="paragraph">
              <wp:posOffset>99695</wp:posOffset>
            </wp:positionV>
            <wp:extent cx="1227455" cy="396240"/>
            <wp:effectExtent b="0" l="0" r="0" t="0"/>
            <wp:wrapSquare wrapText="bothSides" distB="0" distT="0" distL="114300" distR="114300"/>
            <wp:docPr id="2"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1227455" cy="3962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3141980</wp:posOffset>
            </wp:positionH>
            <wp:positionV relativeFrom="paragraph">
              <wp:posOffset>99695</wp:posOffset>
            </wp:positionV>
            <wp:extent cx="885825" cy="446405"/>
            <wp:effectExtent b="0" l="0" r="0" t="0"/>
            <wp:wrapSquare wrapText="bothSides" distB="0" distT="0" distL="114300" distR="114300"/>
            <wp:docPr id="3" name="image9.jpg"/>
            <a:graphic>
              <a:graphicData uri="http://schemas.openxmlformats.org/drawingml/2006/picture">
                <pic:pic>
                  <pic:nvPicPr>
                    <pic:cNvPr id="0" name="image9.jpg"/>
                    <pic:cNvPicPr preferRelativeResize="0"/>
                  </pic:nvPicPr>
                  <pic:blipFill>
                    <a:blip r:embed="rId15"/>
                    <a:srcRect b="0" l="0" r="0" t="0"/>
                    <a:stretch>
                      <a:fillRect/>
                    </a:stretch>
                  </pic:blipFill>
                  <pic:spPr>
                    <a:xfrm>
                      <a:off x="0" y="0"/>
                      <a:ext cx="885825" cy="44640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4214733</wp:posOffset>
            </wp:positionH>
            <wp:positionV relativeFrom="paragraph">
              <wp:posOffset>131445</wp:posOffset>
            </wp:positionV>
            <wp:extent cx="494030" cy="360045"/>
            <wp:effectExtent b="0" l="0" r="0" t="0"/>
            <wp:wrapSquare wrapText="bothSides" distB="0" distT="0" distL="114300" distR="114300"/>
            <wp:docPr id="1" name="image3.jpg"/>
            <a:graphic>
              <a:graphicData uri="http://schemas.openxmlformats.org/drawingml/2006/picture">
                <pic:pic>
                  <pic:nvPicPr>
                    <pic:cNvPr id="0" name="image3.jpg"/>
                    <pic:cNvPicPr preferRelativeResize="0"/>
                  </pic:nvPicPr>
                  <pic:blipFill>
                    <a:blip r:embed="rId16"/>
                    <a:srcRect b="0" l="0" r="0" t="0"/>
                    <a:stretch>
                      <a:fillRect/>
                    </a:stretch>
                  </pic:blipFill>
                  <pic:spPr>
                    <a:xfrm>
                      <a:off x="0" y="0"/>
                      <a:ext cx="494030" cy="360045"/>
                    </a:xfrm>
                    <a:prstGeom prst="rect"/>
                    <a:ln/>
                  </pic:spPr>
                </pic:pic>
              </a:graphicData>
            </a:graphic>
          </wp:anchor>
        </w:drawing>
      </w:r>
    </w:p>
    <w:p w:rsidR="00000000" w:rsidDel="00000000" w:rsidP="00000000" w:rsidRDefault="00000000" w:rsidRPr="00000000" w14:paraId="000000BD">
      <w:pPr>
        <w:spacing w:after="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1355725</wp:posOffset>
            </wp:positionH>
            <wp:positionV relativeFrom="paragraph">
              <wp:posOffset>7620</wp:posOffset>
            </wp:positionV>
            <wp:extent cx="555625" cy="208280"/>
            <wp:effectExtent b="0" l="0" r="0" t="0"/>
            <wp:wrapSquare wrapText="bothSides" distB="0" distT="0" distL="114300" distR="114300"/>
            <wp:docPr id="6" name="image4.jpg"/>
            <a:graphic>
              <a:graphicData uri="http://schemas.openxmlformats.org/drawingml/2006/picture">
                <pic:pic>
                  <pic:nvPicPr>
                    <pic:cNvPr id="0" name="image4.jpg"/>
                    <pic:cNvPicPr preferRelativeResize="0"/>
                  </pic:nvPicPr>
                  <pic:blipFill>
                    <a:blip r:embed="rId17"/>
                    <a:srcRect b="0" l="0" r="0" t="0"/>
                    <a:stretch>
                      <a:fillRect/>
                    </a:stretch>
                  </pic:blipFill>
                  <pic:spPr>
                    <a:xfrm>
                      <a:off x="0" y="0"/>
                      <a:ext cx="555625" cy="208280"/>
                    </a:xfrm>
                    <a:prstGeom prst="rect"/>
                    <a:ln/>
                  </pic:spPr>
                </pic:pic>
              </a:graphicData>
            </a:graphic>
          </wp:anchor>
        </w:drawing>
      </w:r>
    </w:p>
    <w:p w:rsidR="00000000" w:rsidDel="00000000" w:rsidP="00000000" w:rsidRDefault="00000000" w:rsidRPr="00000000" w14:paraId="000000BE">
      <w:pPr>
        <w:spacing w:after="0" w:lineRule="auto"/>
        <w:rPr/>
      </w:pPr>
      <w:r w:rsidDel="00000000" w:rsidR="00000000" w:rsidRPr="00000000">
        <w:rPr>
          <w:rtl w:val="0"/>
        </w:rPr>
      </w:r>
    </w:p>
    <w:p w:rsidR="00000000" w:rsidDel="00000000" w:rsidP="00000000" w:rsidRDefault="00000000" w:rsidRPr="00000000" w14:paraId="000000BF">
      <w:pPr>
        <w:spacing w:after="0" w:lineRule="auto"/>
        <w:rPr/>
      </w:pPr>
      <w:r w:rsidDel="00000000" w:rsidR="00000000" w:rsidRPr="00000000">
        <w:rPr>
          <w:rtl w:val="0"/>
        </w:rPr>
      </w:r>
    </w:p>
    <w:p w:rsidR="00000000" w:rsidDel="00000000" w:rsidP="00000000" w:rsidRDefault="00000000" w:rsidRPr="00000000" w14:paraId="000000C0">
      <w:pPr>
        <w:spacing w:after="0" w:lineRule="auto"/>
        <w:rPr/>
      </w:pPr>
      <w:r w:rsidDel="00000000" w:rsidR="00000000" w:rsidRPr="00000000">
        <w:rPr>
          <w:rtl w:val="0"/>
        </w:rPr>
      </w:r>
    </w:p>
    <w:p w:rsidR="00000000" w:rsidDel="00000000" w:rsidP="00000000" w:rsidRDefault="00000000" w:rsidRPr="00000000" w14:paraId="000000C1">
      <w:pPr>
        <w:spacing w:after="0" w:lineRule="auto"/>
        <w:rPr/>
      </w:pPr>
      <w:r w:rsidDel="00000000" w:rsidR="00000000" w:rsidRPr="00000000">
        <w:rPr>
          <w:rtl w:val="0"/>
        </w:rPr>
      </w:r>
    </w:p>
    <w:p w:rsidR="00000000" w:rsidDel="00000000" w:rsidP="00000000" w:rsidRDefault="00000000" w:rsidRPr="00000000" w14:paraId="000000C2">
      <w:pPr>
        <w:spacing w:after="0" w:lineRule="auto"/>
        <w:rPr/>
      </w:pPr>
      <w:r w:rsidDel="00000000" w:rsidR="00000000" w:rsidRPr="00000000">
        <w:rPr>
          <w:rtl w:val="0"/>
        </w:rPr>
      </w:r>
    </w:p>
    <w:p w:rsidR="00000000" w:rsidDel="00000000" w:rsidP="00000000" w:rsidRDefault="00000000" w:rsidRPr="00000000" w14:paraId="000000C3">
      <w:pPr>
        <w:spacing w:after="0" w:lineRule="auto"/>
        <w:rPr/>
      </w:pPr>
      <w:r w:rsidDel="00000000" w:rsidR="00000000" w:rsidRPr="00000000">
        <w:rPr>
          <w:rtl w:val="0"/>
        </w:rPr>
      </w:r>
    </w:p>
    <w:p w:rsidR="00000000" w:rsidDel="00000000" w:rsidP="00000000" w:rsidRDefault="00000000" w:rsidRPr="00000000" w14:paraId="000000C4">
      <w:pPr>
        <w:spacing w:after="0" w:lineRule="auto"/>
        <w:rPr/>
      </w:pPr>
      <w:r w:rsidDel="00000000" w:rsidR="00000000" w:rsidRPr="00000000">
        <w:rPr>
          <w:rtl w:val="0"/>
        </w:rPr>
      </w:r>
    </w:p>
    <w:p w:rsidR="00000000" w:rsidDel="00000000" w:rsidP="00000000" w:rsidRDefault="00000000" w:rsidRPr="00000000" w14:paraId="000000C5">
      <w:pPr>
        <w:pStyle w:val="Heading3"/>
        <w:spacing w:after="0" w:before="0" w:lineRule="auto"/>
        <w:rPr>
          <w:rFonts w:ascii="Host Grotesk" w:cs="Host Grotesk" w:eastAsia="Host Grotesk" w:hAnsi="Host Grotesk"/>
          <w:b w:val="1"/>
          <w:bCs w:val="1"/>
          <w:sz w:val="20"/>
          <w:szCs w:val="20"/>
        </w:rPr>
      </w:pPr>
      <w:bookmarkStart w:colFirst="0" w:colLast="0" w:name="_heading=h.3id6zwq84rwq" w:id="1"/>
      <w:bookmarkEnd w:id="1"/>
      <w:r w:rsidDel="00000000" w:rsidR="00000000" w:rsidRPr="00000000">
        <w:pict>
          <v:rect style="width:0.0pt;height:1.5pt" o:hr="t" o:hrstd="t" o:hralign="center" fillcolor="#A0A0A0" stroked="f"/>
        </w:pict>
      </w:r>
      <w:r w:rsidDel="00000000" w:rsidR="00000000" w:rsidRPr="00000000">
        <w:rPr>
          <w:rFonts w:ascii="Host Grotesk" w:cs="Host Grotesk" w:eastAsia="Host Grotesk" w:hAnsi="Host Grotesk"/>
          <w:b w:val="1"/>
          <w:bCs w:val="1"/>
          <w:sz w:val="20"/>
          <w:szCs w:val="20"/>
          <w:rtl w:val="0"/>
        </w:rPr>
        <w:t xml:space="preserve">Link di riferimento</w:t>
      </w:r>
    </w:p>
    <w:p w:rsidR="00000000" w:rsidDel="00000000" w:rsidP="00000000" w:rsidRDefault="00000000" w:rsidRPr="00000000" w14:paraId="000000C6">
      <w:pPr>
        <w:spacing w:after="0" w:line="276" w:lineRule="auto"/>
        <w:jc w:val="left"/>
        <w:rPr/>
      </w:pPr>
      <w:r w:rsidDel="00000000" w:rsidR="00000000" w:rsidRPr="00000000">
        <w:rPr>
          <w:b w:val="1"/>
          <w:bCs w:val="1"/>
          <w:rtl w:val="0"/>
        </w:rPr>
        <w:t xml:space="preserve">Sito web</w:t>
      </w:r>
      <w:r w:rsidDel="00000000" w:rsidR="00000000" w:rsidRPr="00000000">
        <w:rPr>
          <w:rtl w:val="0"/>
        </w:rPr>
        <w:t xml:space="preserve">: http://www.dddesign.design/</w:t>
      </w:r>
    </w:p>
    <w:p w:rsidR="00000000" w:rsidDel="00000000" w:rsidP="00000000" w:rsidRDefault="00000000" w:rsidRPr="00000000" w14:paraId="000000C7">
      <w:pPr>
        <w:spacing w:after="0" w:line="276" w:lineRule="auto"/>
        <w:jc w:val="left"/>
        <w:rPr/>
      </w:pPr>
      <w:r w:rsidDel="00000000" w:rsidR="00000000" w:rsidRPr="00000000">
        <w:rPr>
          <w:b w:val="1"/>
          <w:bCs w:val="1"/>
          <w:rtl w:val="0"/>
        </w:rPr>
        <w:t xml:space="preserve">Instagram: </w:t>
      </w:r>
      <w:r w:rsidDel="00000000" w:rsidR="00000000" w:rsidRPr="00000000">
        <w:rPr>
          <w:rtl w:val="0"/>
        </w:rPr>
        <w:t xml:space="preserve">https://www.instagram.com/dddesign.milan/</w:t>
      </w:r>
    </w:p>
    <w:p w:rsidR="00000000" w:rsidDel="00000000" w:rsidP="00000000" w:rsidRDefault="00000000" w:rsidRPr="00000000" w14:paraId="000000C8">
      <w:pPr>
        <w:spacing w:after="0" w:lineRule="auto"/>
        <w:rPr/>
      </w:pPr>
      <w:r w:rsidDel="00000000" w:rsidR="00000000" w:rsidRPr="00000000">
        <w:rPr>
          <w:b w:val="1"/>
          <w:bCs w:val="1"/>
          <w:rtl w:val="0"/>
        </w:rPr>
        <w:t xml:space="preserve">Hashtag: </w:t>
      </w:r>
      <w:r w:rsidDel="00000000" w:rsidR="00000000" w:rsidRPr="00000000">
        <w:rPr>
          <w:rtl w:val="0"/>
        </w:rPr>
        <w:t xml:space="preserve">#dddesign #dddesignmilan #notdesignmagazine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pStyle w:val="Heading3"/>
        <w:rPr>
          <w:rFonts w:ascii="Host Grotesk" w:cs="Host Grotesk" w:eastAsia="Host Grotesk" w:hAnsi="Host Grotesk"/>
          <w:b w:val="1"/>
          <w:bCs w:val="1"/>
        </w:rPr>
      </w:pPr>
      <w:r w:rsidDel="00000000" w:rsidR="00000000" w:rsidRPr="00000000">
        <w:rPr>
          <w:rFonts w:ascii="Host Grotesk" w:cs="Host Grotesk" w:eastAsia="Host Grotesk" w:hAnsi="Host Grotesk"/>
          <w:b w:val="1"/>
          <w:bCs w:val="1"/>
          <w:rtl w:val="0"/>
        </w:rPr>
        <w:t xml:space="preserve">Contatti per la stampa:</w:t>
      </w:r>
    </w:p>
    <w:p w:rsidR="00000000" w:rsidDel="00000000" w:rsidP="00000000" w:rsidRDefault="00000000" w:rsidRPr="00000000" w14:paraId="000000CB">
      <w:pPr>
        <w:rPr/>
      </w:pPr>
      <w:r w:rsidDel="00000000" w:rsidR="00000000" w:rsidRPr="00000000">
        <w:rPr>
          <w:rtl w:val="0"/>
        </w:rPr>
        <w:br w:type="textWrapping"/>
        <w:t xml:space="preserve">Email: </w:t>
      </w:r>
      <w:hyperlink r:id="rId18">
        <w:r w:rsidDel="00000000" w:rsidR="00000000" w:rsidRPr="00000000">
          <w:rPr>
            <w:color w:val="0000ff"/>
            <w:u w:val="single"/>
            <w:rtl w:val="0"/>
          </w:rPr>
          <w:t xml:space="preserve">press@dddesign.design</w:t>
        </w:r>
      </w:hyperlink>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Tel: +39 02.84193540</w:t>
        <w:tab/>
      </w:r>
    </w:p>
    <w:p w:rsidR="00000000" w:rsidDel="00000000" w:rsidP="00000000" w:rsidRDefault="00000000" w:rsidRPr="00000000" w14:paraId="000000CD">
      <w:pPr>
        <w:rPr/>
      </w:pPr>
      <w:r w:rsidDel="00000000" w:rsidR="00000000" w:rsidRPr="00000000">
        <w:rPr>
          <w:rtl w:val="0"/>
        </w:rPr>
        <w:t xml:space="preserve">Press kit: </w:t>
      </w:r>
      <w:hyperlink r:id="rId19">
        <w:r w:rsidDel="00000000" w:rsidR="00000000" w:rsidRPr="00000000">
          <w:rPr>
            <w:color w:val="0000ff"/>
            <w:u w:val="single"/>
            <w:rtl w:val="0"/>
          </w:rPr>
          <w:t xml:space="preserve">press.design</w:t>
        </w:r>
      </w:hyperlink>
      <w:r w:rsidDel="00000000" w:rsidR="00000000" w:rsidRPr="00000000">
        <w:rPr>
          <w:rtl w:val="0"/>
        </w:rPr>
        <w:t xml:space="preserve"> </w:t>
      </w:r>
    </w:p>
    <w:p w:rsidR="00000000" w:rsidDel="00000000" w:rsidP="00000000" w:rsidRDefault="00000000" w:rsidRPr="00000000" w14:paraId="000000CE">
      <w:pPr>
        <w:pStyle w:val="Heading3"/>
        <w:rPr>
          <w:rFonts w:ascii="Host Grotesk" w:cs="Host Grotesk" w:eastAsia="Host Grotesk" w:hAnsi="Host Grotesk"/>
          <w:b w:val="1"/>
          <w:bCs w:val="1"/>
        </w:rPr>
      </w:pPr>
      <w:bookmarkStart w:colFirst="0" w:colLast="0" w:name="_heading=h.rbogyb1ykk41" w:id="2"/>
      <w:bookmarkEnd w:id="2"/>
      <w:r w:rsidDel="00000000" w:rsidR="00000000" w:rsidRPr="00000000">
        <w:rPr>
          <w:rFonts w:ascii="Host Grotesk" w:cs="Host Grotesk" w:eastAsia="Host Grotesk" w:hAnsi="Host Grotesk"/>
          <w:b w:val="1"/>
          <w:bCs w:val="1"/>
          <w:rtl w:val="0"/>
        </w:rPr>
        <w:t xml:space="preserve">Informazioni generali:</w:t>
      </w:r>
    </w:p>
    <w:p w:rsidR="00000000" w:rsidDel="00000000" w:rsidP="00000000" w:rsidRDefault="00000000" w:rsidRPr="00000000" w14:paraId="000000CF">
      <w:pPr>
        <w:rPr/>
      </w:pPr>
      <w:hyperlink r:id="rId20">
        <w:r w:rsidDel="00000000" w:rsidR="00000000" w:rsidRPr="00000000">
          <w:rPr>
            <w:color w:val="0000ff"/>
            <w:u w:val="single"/>
            <w:rtl w:val="0"/>
          </w:rPr>
          <w:t xml:space="preserve">info@dddesign.design</w:t>
        </w:r>
      </w:hyperlink>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+39 3485445100</w:t>
      </w:r>
    </w:p>
    <w:p w:rsidR="00000000" w:rsidDel="00000000" w:rsidP="00000000" w:rsidRDefault="00000000" w:rsidRPr="00000000" w14:paraId="000000D1">
      <w:pPr>
        <w:rPr/>
      </w:pPr>
      <w:r w:rsidDel="00000000" w:rsidR="00000000" w:rsidRPr="00000000">
        <w:rPr>
          <w:rtl w:val="0"/>
        </w:rPr>
        <w:t xml:space="preserve">Via Durini 2, 20122 Milano</w:t>
      </w:r>
    </w:p>
    <w:p w:rsidR="00000000" w:rsidDel="00000000" w:rsidP="00000000" w:rsidRDefault="00000000" w:rsidRPr="00000000" w14:paraId="000000D2">
      <w:pPr>
        <w:rPr/>
      </w:pPr>
      <w:r w:rsidDel="00000000" w:rsidR="00000000" w:rsidRPr="00000000">
        <w:rPr>
          <w:rtl w:val="0"/>
        </w:rPr>
      </w:r>
    </w:p>
    <w:sectPr>
      <w:headerReference r:id="rId21" w:type="default"/>
      <w:footerReference r:id="rId22" w:type="default"/>
      <w:pgSz w:h="16834" w:w="11909" w:orient="portrait"/>
      <w:pgMar w:bottom="2127" w:top="1133" w:left="1133" w:right="113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ost Grotesk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ost Grotesk">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tabs>
        <w:tab w:val="right" w:leader="none" w:pos="9636"/>
      </w:tabs>
      <w:rPr>
        <w:sz w:val="16"/>
        <w:szCs w:val="16"/>
      </w:rPr>
    </w:pPr>
    <w:r w:rsidDel="00000000" w:rsidR="00000000" w:rsidRPr="00000000">
      <w:rPr>
        <w:rFonts w:ascii="Host Grotesk" w:cs="Host Grotesk" w:eastAsia="Host Grotesk" w:hAnsi="Host Grotesk"/>
        <w:color w:val="666666"/>
        <w:sz w:val="16"/>
        <w:szCs w:val="16"/>
        <w:rtl w:val="0"/>
      </w:rPr>
      <w:t xml:space="preserve">DDDesign SRL - Via Durini 2 - 20122 Milano - dddesign.design - info@dddesign.design - +39 02.84193540</w:t>
    </w:r>
    <w:r w:rsidDel="00000000" w:rsidR="00000000" w:rsidRPr="00000000">
      <w:rPr>
        <w:sz w:val="16"/>
        <w:szCs w:val="16"/>
        <w:rtl w:val="0"/>
      </w:rPr>
      <w:tab/>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ost Grotesk Light" w:cs="Host Grotesk Light" w:eastAsia="Host Grotesk Light" w:hAnsi="Host Grotesk Light"/>
        <w:lang w:val="it"/>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120" w:lineRule="auto"/>
      <w:jc w:val="center"/>
    </w:pPr>
    <w:rPr>
      <w:rFonts w:ascii="Host Grotesk" w:cs="Host Grotesk" w:eastAsia="Host Grotesk" w:hAnsi="Host Grotesk"/>
      <w:b w:val="1"/>
      <w:bCs w:val="1"/>
      <w:sz w:val="32"/>
      <w:szCs w:val="32"/>
    </w:rPr>
  </w:style>
  <w:style w:type="paragraph" w:styleId="Heading2">
    <w:name w:val="heading 2"/>
    <w:basedOn w:val="Normal"/>
    <w:next w:val="Normal"/>
    <w:pPr>
      <w:keepNext w:val="1"/>
      <w:keepLines w:val="1"/>
      <w:spacing w:after="120" w:before="360" w:line="240" w:lineRule="auto"/>
      <w:jc w:val="center"/>
    </w:pPr>
    <w:rPr>
      <w:rFonts w:ascii="Host Grotesk" w:cs="Host Grotesk" w:eastAsia="Host Grotesk" w:hAnsi="Host Grotesk"/>
      <w:b w:val="1"/>
      <w:bCs w:val="1"/>
      <w:sz w:val="28"/>
      <w:szCs w:val="28"/>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iCs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mailto:info@dddesign.design" TargetMode="External"/><Relationship Id="rId11" Type="http://schemas.openxmlformats.org/officeDocument/2006/relationships/image" Target="media/image1.png"/><Relationship Id="rId22" Type="http://schemas.openxmlformats.org/officeDocument/2006/relationships/footer" Target="footer1.xml"/><Relationship Id="rId10" Type="http://schemas.openxmlformats.org/officeDocument/2006/relationships/image" Target="media/image8.png"/><Relationship Id="rId21" Type="http://schemas.openxmlformats.org/officeDocument/2006/relationships/header" Target="header1.xml"/><Relationship Id="rId13" Type="http://schemas.openxmlformats.org/officeDocument/2006/relationships/image" Target="media/image5.png"/><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jpg"/><Relationship Id="rId15" Type="http://schemas.openxmlformats.org/officeDocument/2006/relationships/image" Target="media/image9.jpg"/><Relationship Id="rId14" Type="http://schemas.openxmlformats.org/officeDocument/2006/relationships/image" Target="media/image6.png"/><Relationship Id="rId17" Type="http://schemas.openxmlformats.org/officeDocument/2006/relationships/image" Target="media/image4.jpg"/><Relationship Id="rId16" Type="http://schemas.openxmlformats.org/officeDocument/2006/relationships/image" Target="media/image3.jpg"/><Relationship Id="rId5" Type="http://schemas.openxmlformats.org/officeDocument/2006/relationships/styles" Target="styles.xml"/><Relationship Id="rId19" Type="http://schemas.openxmlformats.org/officeDocument/2006/relationships/hyperlink" Target="https://drive.google.com/drive/folders/1jnWjtSGf8REGELBy1DpaOSUZbPmemOJ5?usp=sharing" TargetMode="External"/><Relationship Id="rId6" Type="http://schemas.openxmlformats.org/officeDocument/2006/relationships/customXml" Target="../customXML/item1.xml"/><Relationship Id="rId18" Type="http://schemas.openxmlformats.org/officeDocument/2006/relationships/hyperlink" Target="mailto:press@dddesign.design" TargetMode="External"/><Relationship Id="rId7" Type="http://schemas.openxmlformats.org/officeDocument/2006/relationships/image" Target="media/image7.png"/><Relationship Id="rId8" Type="http://schemas.openxmlformats.org/officeDocument/2006/relationships/hyperlink" Target="https://urlsand.esvalabs.com/?u=http%3A%2F%2Fwww.neutradesign.it&amp;e=b406b59c&amp;h=1b77c0d3&amp;f=n&amp;p=y&amp;m=4flLjf6mRwzKSp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ostGroteskLight-regular.ttf"/><Relationship Id="rId2" Type="http://schemas.openxmlformats.org/officeDocument/2006/relationships/font" Target="fonts/HostGroteskLight-bold.ttf"/><Relationship Id="rId3" Type="http://schemas.openxmlformats.org/officeDocument/2006/relationships/font" Target="fonts/HostGroteskLight-italic.ttf"/><Relationship Id="rId4" Type="http://schemas.openxmlformats.org/officeDocument/2006/relationships/font" Target="fonts/HostGroteskLight-boldItalic.ttf"/><Relationship Id="rId5" Type="http://schemas.openxmlformats.org/officeDocument/2006/relationships/font" Target="fonts/HostGrotesk-regular.ttf"/><Relationship Id="rId6" Type="http://schemas.openxmlformats.org/officeDocument/2006/relationships/font" Target="fonts/HostGrotesk-bold.ttf"/><Relationship Id="rId7" Type="http://schemas.openxmlformats.org/officeDocument/2006/relationships/font" Target="fonts/HostGrotesk-italic.ttf"/><Relationship Id="rId8" Type="http://schemas.openxmlformats.org/officeDocument/2006/relationships/font" Target="fonts/HostGrotes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50+c0SzgKgu8unfen6NM2fORYA==">CgMxLjAyDmguZzFzbWJ0MmJkcnFkMg5oLjNpZDZ6d3E4NHJ3cTIOaC5yYm9neWIxeWtrNDE4AHIhMU14QW1nNnBmWHhOYnNPcnZGX184bmJhRVRyc1B6cnRS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0aaed6c4-e1e7-4e79-884d-d58827558f39</vt:lpwstr>
  </property>
</Properties>
</file>